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B009F" w14:textId="266233D5" w:rsidR="002404B6" w:rsidRDefault="002404B6" w:rsidP="00357505">
      <w:pPr>
        <w:pStyle w:val="Heading1"/>
        <w:rPr>
          <w:sz w:val="36"/>
          <w:szCs w:val="36"/>
        </w:rPr>
      </w:pPr>
      <w:r w:rsidRPr="002404B6">
        <w:rPr>
          <w:noProof/>
        </w:rPr>
        <w:drawing>
          <wp:anchor distT="0" distB="0" distL="114300" distR="114300" simplePos="0" relativeHeight="251659264" behindDoc="1" locked="0" layoutInCell="1" allowOverlap="1" wp14:anchorId="099471BA" wp14:editId="3D7605F3">
            <wp:simplePos x="0" y="0"/>
            <wp:positionH relativeFrom="column">
              <wp:posOffset>2562225</wp:posOffset>
            </wp:positionH>
            <wp:positionV relativeFrom="paragraph">
              <wp:posOffset>0</wp:posOffset>
            </wp:positionV>
            <wp:extent cx="3143250" cy="1179217"/>
            <wp:effectExtent l="0" t="0" r="0" b="0"/>
            <wp:wrapTight wrapText="bothSides">
              <wp:wrapPolygon edited="0">
                <wp:start x="15055" y="1396"/>
                <wp:lineTo x="916" y="2094"/>
                <wp:lineTo x="393" y="2443"/>
                <wp:lineTo x="393" y="11166"/>
                <wp:lineTo x="4320" y="13260"/>
                <wp:lineTo x="4844" y="14656"/>
                <wp:lineTo x="4844" y="19192"/>
                <wp:lineTo x="16495" y="19192"/>
                <wp:lineTo x="16887" y="15005"/>
                <wp:lineTo x="15447" y="13609"/>
                <wp:lineTo x="17411" y="13260"/>
                <wp:lineTo x="20160" y="11515"/>
                <wp:lineTo x="20029" y="7677"/>
                <wp:lineTo x="21076" y="6630"/>
                <wp:lineTo x="20815" y="2094"/>
                <wp:lineTo x="17935" y="1396"/>
                <wp:lineTo x="15055" y="1396"/>
              </wp:wrapPolygon>
            </wp:wrapTight>
            <wp:docPr id="1" name="Picture 1" descr="C:\Users\knorwood\Desktop\images and graphics\LIND_LearningAcademy_Gold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orwood\Desktop\images and graphics\LIND_LearningAcademy_Gold Logo-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0" cy="11792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A3BA8" w14:textId="7F124899" w:rsidR="002404B6" w:rsidRDefault="002404B6" w:rsidP="00357505">
      <w:pPr>
        <w:pStyle w:val="Heading1"/>
        <w:rPr>
          <w:sz w:val="36"/>
          <w:szCs w:val="36"/>
        </w:rPr>
      </w:pPr>
    </w:p>
    <w:p w14:paraId="7B781EC6" w14:textId="77777777" w:rsidR="002404B6" w:rsidRPr="002404B6" w:rsidRDefault="002404B6" w:rsidP="002404B6"/>
    <w:p w14:paraId="4DEE6691" w14:textId="206B3418" w:rsidR="00352DED" w:rsidRDefault="00357505" w:rsidP="00357505">
      <w:pPr>
        <w:pStyle w:val="Heading1"/>
        <w:rPr>
          <w:sz w:val="36"/>
          <w:szCs w:val="36"/>
        </w:rPr>
      </w:pPr>
      <w:r w:rsidRPr="00357505">
        <w:rPr>
          <w:sz w:val="36"/>
          <w:szCs w:val="36"/>
        </w:rPr>
        <w:t>Online / Hybrid Course Planning Template</w:t>
      </w:r>
      <w:r w:rsidR="0045335B">
        <w:rPr>
          <w:sz w:val="36"/>
          <w:szCs w:val="36"/>
        </w:rPr>
        <w:t xml:space="preserve"> with Example</w:t>
      </w:r>
    </w:p>
    <w:p w14:paraId="68C9E2A9" w14:textId="0BC9DA63" w:rsidR="00357505" w:rsidRPr="006B62F7" w:rsidRDefault="00357505" w:rsidP="00357505">
      <w:pPr>
        <w:rPr>
          <w:b/>
          <w:sz w:val="24"/>
          <w:szCs w:val="24"/>
        </w:rPr>
      </w:pPr>
      <w:r w:rsidRPr="006B62F7">
        <w:rPr>
          <w:b/>
          <w:sz w:val="24"/>
          <w:szCs w:val="24"/>
        </w:rPr>
        <w:t xml:space="preserve">This template is provided to assist faculty in the course design process for a fully online or hybrid course. If the course will be fully online (no on-ground sessions), faculty can simply delete the columns referring to face-to-face (F2F) assessments or activities. </w:t>
      </w:r>
      <w:r w:rsidR="006B62F7">
        <w:rPr>
          <w:b/>
          <w:sz w:val="24"/>
          <w:szCs w:val="24"/>
        </w:rPr>
        <w:t>Faculty should feel free to modify the template in other ways, as well, to suit their design approach.</w:t>
      </w:r>
    </w:p>
    <w:p w14:paraId="7EA67148" w14:textId="7C0E5C0D" w:rsidR="00B23770" w:rsidRDefault="00B4695A" w:rsidP="00B23770">
      <w:pPr>
        <w:spacing w:after="0"/>
      </w:pPr>
      <w:r w:rsidRPr="00352DED">
        <w:rPr>
          <w:b/>
        </w:rPr>
        <w:t>Notes</w:t>
      </w:r>
      <w:r>
        <w:t>:</w:t>
      </w:r>
    </w:p>
    <w:p w14:paraId="4185EA30" w14:textId="7E33C841" w:rsidR="00B4695A" w:rsidRDefault="00B4695A" w:rsidP="00357505">
      <w:pPr>
        <w:pStyle w:val="ListParagraph"/>
        <w:numPr>
          <w:ilvl w:val="0"/>
          <w:numId w:val="4"/>
        </w:numPr>
        <w:spacing w:after="0"/>
      </w:pPr>
      <w:r>
        <w:t>A learning activity could be consuming content, whether that’s reading a text, watching a video, or</w:t>
      </w:r>
      <w:r w:rsidR="0041151C">
        <w:t xml:space="preserve"> listening to an audio recording accompanying a PowerPoint</w:t>
      </w:r>
      <w:r w:rsidR="00F35437">
        <w:t>; an individual or group activity or low stakes assignment where students discover or apply knowledge; a class discussion; a conference with the instructor; etc.</w:t>
      </w:r>
    </w:p>
    <w:p w14:paraId="2396539C" w14:textId="4A040411" w:rsidR="00357505" w:rsidRDefault="00357505" w:rsidP="00357505">
      <w:pPr>
        <w:pStyle w:val="ListParagraph"/>
        <w:spacing w:after="0"/>
      </w:pPr>
    </w:p>
    <w:p w14:paraId="171CEC13" w14:textId="60F5A91D" w:rsidR="00357505" w:rsidRDefault="00357505" w:rsidP="00357505">
      <w:pPr>
        <w:pStyle w:val="ListParagraph"/>
        <w:numPr>
          <w:ilvl w:val="0"/>
          <w:numId w:val="4"/>
        </w:numPr>
        <w:spacing w:after="0"/>
      </w:pPr>
      <w:r>
        <w:t xml:space="preserve">It can be helpful for planning purposes to label your activities/assessments using the student-to-content, student-to-student, student-to-instructor, student-to-other framework. </w:t>
      </w:r>
    </w:p>
    <w:p w14:paraId="210816AA" w14:textId="77777777" w:rsidR="00357505" w:rsidRDefault="00357505" w:rsidP="00357505">
      <w:pPr>
        <w:pStyle w:val="ListParagraph"/>
        <w:spacing w:after="0"/>
      </w:pPr>
    </w:p>
    <w:p w14:paraId="6F687D33" w14:textId="552B6E50" w:rsidR="00357505" w:rsidRDefault="00357505" w:rsidP="00357505">
      <w:pPr>
        <w:pStyle w:val="ListParagraph"/>
        <w:numPr>
          <w:ilvl w:val="0"/>
          <w:numId w:val="4"/>
        </w:numPr>
        <w:spacing w:after="0"/>
      </w:pPr>
      <w:r>
        <w:t xml:space="preserve">For the Fall 2020 semester, all students must be able to complete any course fully online, as they can choose not to, or may be unable to, attend on-ground sessions. Therefore, any activities or assessments planned for on-ground sessions must be accessible to students online (e.g., recorded for later viewing, online students included in on-ground discussion) or there must be an equivalent online activity or assessment available. </w:t>
      </w:r>
    </w:p>
    <w:p w14:paraId="7C8A897E" w14:textId="4A41823F" w:rsidR="00B4695A" w:rsidRDefault="00B4695A" w:rsidP="00B23770">
      <w:pPr>
        <w:spacing w:after="0"/>
      </w:pPr>
    </w:p>
    <w:p w14:paraId="4E2E8F84" w14:textId="77777777" w:rsidR="002404B6" w:rsidRDefault="002404B6" w:rsidP="00B23770">
      <w:pPr>
        <w:spacing w:after="0"/>
      </w:pPr>
    </w:p>
    <w:p w14:paraId="77BE7A80" w14:textId="77777777" w:rsidR="00B4695A" w:rsidRDefault="00B4695A" w:rsidP="00B23770">
      <w:pPr>
        <w:spacing w:after="0"/>
      </w:pPr>
    </w:p>
    <w:tbl>
      <w:tblPr>
        <w:tblStyle w:val="GridTable4-Accent6"/>
        <w:tblW w:w="13225" w:type="dxa"/>
        <w:tblLayout w:type="fixed"/>
        <w:tblLook w:val="04A0" w:firstRow="1" w:lastRow="0" w:firstColumn="1" w:lastColumn="0" w:noHBand="0" w:noVBand="1"/>
      </w:tblPr>
      <w:tblGrid>
        <w:gridCol w:w="355"/>
        <w:gridCol w:w="1620"/>
        <w:gridCol w:w="1890"/>
        <w:gridCol w:w="2160"/>
        <w:gridCol w:w="1980"/>
        <w:gridCol w:w="2160"/>
        <w:gridCol w:w="3060"/>
      </w:tblGrid>
      <w:tr w:rsidR="00B23770" w:rsidRPr="004D59C7" w14:paraId="0356BDF7" w14:textId="3B93E17F" w:rsidTr="007F1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gridSpan w:val="5"/>
            <w:shd w:val="clear" w:color="auto" w:fill="1F3864" w:themeFill="accent5" w:themeFillShade="80"/>
          </w:tcPr>
          <w:p w14:paraId="5B95226E" w14:textId="680321BA" w:rsidR="00B23770" w:rsidRPr="00E87780" w:rsidRDefault="00B23770" w:rsidP="00C010BE">
            <w:pPr>
              <w:pStyle w:val="Heading2"/>
              <w:outlineLvl w:val="1"/>
              <w:rPr>
                <w:color w:val="FFFFFF" w:themeColor="background1"/>
                <w:sz w:val="32"/>
                <w:szCs w:val="32"/>
              </w:rPr>
            </w:pPr>
            <w:r>
              <w:rPr>
                <w:color w:val="FFFFFF" w:themeColor="background1"/>
                <w:sz w:val="32"/>
                <w:szCs w:val="32"/>
              </w:rPr>
              <w:t>Course Planning Template</w:t>
            </w:r>
            <w:r w:rsidR="0045335B">
              <w:rPr>
                <w:color w:val="FFFFFF" w:themeColor="background1"/>
                <w:sz w:val="32"/>
                <w:szCs w:val="32"/>
              </w:rPr>
              <w:t xml:space="preserve"> - Example</w:t>
            </w:r>
          </w:p>
        </w:tc>
        <w:tc>
          <w:tcPr>
            <w:tcW w:w="2160" w:type="dxa"/>
            <w:shd w:val="clear" w:color="auto" w:fill="1F3864" w:themeFill="accent5" w:themeFillShade="80"/>
          </w:tcPr>
          <w:p w14:paraId="56039ABF" w14:textId="77777777" w:rsidR="00B23770" w:rsidRDefault="00B23770" w:rsidP="00C010BE">
            <w:pPr>
              <w:pStyle w:val="Heading2"/>
              <w:outlineLvl w:val="1"/>
              <w:cnfStyle w:val="100000000000" w:firstRow="1" w:lastRow="0" w:firstColumn="0" w:lastColumn="0" w:oddVBand="0" w:evenVBand="0" w:oddHBand="0" w:evenHBand="0" w:firstRowFirstColumn="0" w:firstRowLastColumn="0" w:lastRowFirstColumn="0" w:lastRowLastColumn="0"/>
              <w:rPr>
                <w:color w:val="FFFFFF" w:themeColor="background1"/>
                <w:sz w:val="32"/>
                <w:szCs w:val="32"/>
              </w:rPr>
            </w:pPr>
          </w:p>
        </w:tc>
        <w:tc>
          <w:tcPr>
            <w:tcW w:w="3060" w:type="dxa"/>
            <w:shd w:val="clear" w:color="auto" w:fill="1F3864" w:themeFill="accent5" w:themeFillShade="80"/>
          </w:tcPr>
          <w:p w14:paraId="333E8666" w14:textId="77777777" w:rsidR="00B23770" w:rsidRDefault="00B23770" w:rsidP="00C010BE">
            <w:pPr>
              <w:pStyle w:val="Heading2"/>
              <w:outlineLvl w:val="1"/>
              <w:cnfStyle w:val="100000000000" w:firstRow="1" w:lastRow="0" w:firstColumn="0" w:lastColumn="0" w:oddVBand="0" w:evenVBand="0" w:oddHBand="0" w:evenHBand="0" w:firstRowFirstColumn="0" w:firstRowLastColumn="0" w:lastRowFirstColumn="0" w:lastRowLastColumn="0"/>
              <w:rPr>
                <w:color w:val="FFFFFF" w:themeColor="background1"/>
                <w:sz w:val="32"/>
                <w:szCs w:val="32"/>
              </w:rPr>
            </w:pPr>
          </w:p>
        </w:tc>
      </w:tr>
      <w:tr w:rsidR="00B23770" w:rsidRPr="004D59C7" w14:paraId="4DABB97F" w14:textId="00B6D8EA" w:rsidTr="007F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Merge w:val="restart"/>
          </w:tcPr>
          <w:p w14:paraId="065F86B1" w14:textId="19314A81" w:rsidR="00B23770" w:rsidRPr="005A0B4B" w:rsidRDefault="00C010BE" w:rsidP="005A0B4B">
            <w:pPr>
              <w:pStyle w:val="Heading2"/>
              <w:outlineLvl w:val="1"/>
              <w:rPr>
                <w:b/>
                <w:color w:val="002060"/>
              </w:rPr>
            </w:pPr>
            <w:r>
              <w:rPr>
                <w:b/>
                <w:color w:val="002060"/>
              </w:rPr>
              <w:t>2</w:t>
            </w:r>
          </w:p>
        </w:tc>
        <w:tc>
          <w:tcPr>
            <w:tcW w:w="7650" w:type="dxa"/>
            <w:gridSpan w:val="4"/>
          </w:tcPr>
          <w:p w14:paraId="19BEF438" w14:textId="434323CB" w:rsidR="00B23770" w:rsidRPr="00B23770" w:rsidRDefault="00C010BE" w:rsidP="00C010BE">
            <w:pPr>
              <w:pStyle w:val="Heading2"/>
              <w:outlineLvl w:val="1"/>
              <w:cnfStyle w:val="000000100000" w:firstRow="0" w:lastRow="0" w:firstColumn="0" w:lastColumn="0" w:oddVBand="0" w:evenVBand="0" w:oddHBand="1" w:evenHBand="0" w:firstRowFirstColumn="0" w:firstRowLastColumn="0" w:lastRowFirstColumn="0" w:lastRowLastColumn="0"/>
              <w:rPr>
                <w:color w:val="002060"/>
              </w:rPr>
            </w:pPr>
            <w:r>
              <w:rPr>
                <w:color w:val="002060"/>
              </w:rPr>
              <w:t>Module 2</w:t>
            </w:r>
            <w:r w:rsidR="00DB5059">
              <w:rPr>
                <w:color w:val="002060"/>
              </w:rPr>
              <w:t xml:space="preserve"> / Week </w:t>
            </w:r>
            <w:r>
              <w:rPr>
                <w:color w:val="002060"/>
              </w:rPr>
              <w:t>2</w:t>
            </w:r>
            <w:r w:rsidR="00DB5059">
              <w:rPr>
                <w:color w:val="002060"/>
              </w:rPr>
              <w:t xml:space="preserve">: </w:t>
            </w:r>
            <w:r w:rsidR="005A0B4B">
              <w:rPr>
                <w:color w:val="002060"/>
              </w:rPr>
              <w:t>What is Persuasion?</w:t>
            </w:r>
          </w:p>
        </w:tc>
        <w:tc>
          <w:tcPr>
            <w:tcW w:w="2160" w:type="dxa"/>
          </w:tcPr>
          <w:p w14:paraId="3BE11C5E" w14:textId="77777777" w:rsidR="00B23770" w:rsidRPr="00B23770" w:rsidRDefault="00B23770" w:rsidP="00C010BE">
            <w:pPr>
              <w:pStyle w:val="Heading2"/>
              <w:outlineLvl w:val="1"/>
              <w:cnfStyle w:val="000000100000" w:firstRow="0" w:lastRow="0" w:firstColumn="0" w:lastColumn="0" w:oddVBand="0" w:evenVBand="0" w:oddHBand="1" w:evenHBand="0" w:firstRowFirstColumn="0" w:firstRowLastColumn="0" w:lastRowFirstColumn="0" w:lastRowLastColumn="0"/>
              <w:rPr>
                <w:color w:val="002060"/>
              </w:rPr>
            </w:pPr>
          </w:p>
        </w:tc>
        <w:tc>
          <w:tcPr>
            <w:tcW w:w="3060" w:type="dxa"/>
          </w:tcPr>
          <w:p w14:paraId="01AC4508" w14:textId="77777777" w:rsidR="00B23770" w:rsidRPr="00B23770" w:rsidRDefault="00B23770" w:rsidP="00C010BE">
            <w:pPr>
              <w:pStyle w:val="Heading2"/>
              <w:outlineLvl w:val="1"/>
              <w:cnfStyle w:val="000000100000" w:firstRow="0" w:lastRow="0" w:firstColumn="0" w:lastColumn="0" w:oddVBand="0" w:evenVBand="0" w:oddHBand="1" w:evenHBand="0" w:firstRowFirstColumn="0" w:firstRowLastColumn="0" w:lastRowFirstColumn="0" w:lastRowLastColumn="0"/>
              <w:rPr>
                <w:color w:val="002060"/>
              </w:rPr>
            </w:pPr>
          </w:p>
        </w:tc>
      </w:tr>
      <w:tr w:rsidR="007F13A0" w:rsidRPr="004D59C7" w14:paraId="71952AEB" w14:textId="48E0E3FA" w:rsidTr="007F13A0">
        <w:tc>
          <w:tcPr>
            <w:cnfStyle w:val="001000000000" w:firstRow="0" w:lastRow="0" w:firstColumn="1" w:lastColumn="0" w:oddVBand="0" w:evenVBand="0" w:oddHBand="0" w:evenHBand="0" w:firstRowFirstColumn="0" w:firstRowLastColumn="0" w:lastRowFirstColumn="0" w:lastRowLastColumn="0"/>
            <w:tcW w:w="355" w:type="dxa"/>
            <w:vMerge/>
          </w:tcPr>
          <w:p w14:paraId="21171F8F" w14:textId="77777777" w:rsidR="00B23770" w:rsidRPr="004D59C7" w:rsidRDefault="00B23770" w:rsidP="00C010BE"/>
        </w:tc>
        <w:tc>
          <w:tcPr>
            <w:tcW w:w="1620" w:type="dxa"/>
          </w:tcPr>
          <w:p w14:paraId="0F2267BA" w14:textId="7F31B797" w:rsidR="00B23770" w:rsidRPr="00B23770" w:rsidRDefault="00B23770" w:rsidP="00B23770">
            <w:pPr>
              <w:cnfStyle w:val="000000000000" w:firstRow="0" w:lastRow="0" w:firstColumn="0" w:lastColumn="0" w:oddVBand="0" w:evenVBand="0" w:oddHBand="0" w:evenHBand="0" w:firstRowFirstColumn="0" w:firstRowLastColumn="0" w:lastRowFirstColumn="0" w:lastRowLastColumn="0"/>
              <w:rPr>
                <w:b/>
              </w:rPr>
            </w:pPr>
            <w:r w:rsidRPr="00B23770">
              <w:rPr>
                <w:b/>
              </w:rPr>
              <w:t>Learning Goal</w:t>
            </w:r>
          </w:p>
        </w:tc>
        <w:tc>
          <w:tcPr>
            <w:tcW w:w="1890" w:type="dxa"/>
          </w:tcPr>
          <w:p w14:paraId="35F1F595" w14:textId="085A2B78" w:rsidR="00B23770" w:rsidRPr="00B23770" w:rsidRDefault="00B23770" w:rsidP="00B237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rPr>
            </w:pPr>
            <w:r w:rsidRPr="00B23770">
              <w:rPr>
                <w:b/>
              </w:rPr>
              <w:t>L</w:t>
            </w:r>
            <w:r>
              <w:rPr>
                <w:b/>
              </w:rPr>
              <w:t>earning Outcome</w:t>
            </w:r>
            <w:r w:rsidR="008D3927">
              <w:rPr>
                <w:b/>
              </w:rPr>
              <w:t>(s)</w:t>
            </w:r>
          </w:p>
        </w:tc>
        <w:tc>
          <w:tcPr>
            <w:tcW w:w="2160" w:type="dxa"/>
          </w:tcPr>
          <w:p w14:paraId="1E6712A6" w14:textId="62F316DC" w:rsidR="00B23770" w:rsidRPr="00B23770" w:rsidRDefault="00B23770" w:rsidP="00B237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rPr>
            </w:pPr>
            <w:r w:rsidRPr="00B23770">
              <w:rPr>
                <w:b/>
              </w:rPr>
              <w:t>Online Assessment</w:t>
            </w:r>
            <w:r>
              <w:rPr>
                <w:b/>
              </w:rPr>
              <w:t>(</w:t>
            </w:r>
            <w:r w:rsidRPr="00B23770">
              <w:rPr>
                <w:b/>
              </w:rPr>
              <w:t>s</w:t>
            </w:r>
            <w:r>
              <w:rPr>
                <w:b/>
              </w:rPr>
              <w:t>)</w:t>
            </w:r>
          </w:p>
        </w:tc>
        <w:tc>
          <w:tcPr>
            <w:tcW w:w="1980" w:type="dxa"/>
          </w:tcPr>
          <w:p w14:paraId="734322A6" w14:textId="296A0A76" w:rsidR="00B23770" w:rsidRPr="00B23770" w:rsidRDefault="00B23770" w:rsidP="00B237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rPr>
            </w:pPr>
            <w:r>
              <w:rPr>
                <w:b/>
              </w:rPr>
              <w:t>F2F Assessment(s)</w:t>
            </w:r>
          </w:p>
        </w:tc>
        <w:tc>
          <w:tcPr>
            <w:tcW w:w="2160" w:type="dxa"/>
          </w:tcPr>
          <w:p w14:paraId="0C8D2E56" w14:textId="13FDDC79" w:rsidR="00B23770" w:rsidRDefault="00B23770" w:rsidP="00762A0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rPr>
            </w:pPr>
            <w:r>
              <w:rPr>
                <w:b/>
              </w:rPr>
              <w:t>Online</w:t>
            </w:r>
            <w:r w:rsidR="004141F7">
              <w:rPr>
                <w:b/>
              </w:rPr>
              <w:t xml:space="preserve"> </w:t>
            </w:r>
            <w:r>
              <w:rPr>
                <w:b/>
              </w:rPr>
              <w:t>Learning Activity(ies)</w:t>
            </w:r>
          </w:p>
        </w:tc>
        <w:tc>
          <w:tcPr>
            <w:tcW w:w="3060" w:type="dxa"/>
          </w:tcPr>
          <w:p w14:paraId="7696C944" w14:textId="5B688D8C" w:rsidR="00B23770" w:rsidRDefault="00B23770" w:rsidP="00B237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rPr>
            </w:pPr>
            <w:r>
              <w:rPr>
                <w:b/>
              </w:rPr>
              <w:t>F2F Learning Activity(ies)</w:t>
            </w:r>
          </w:p>
        </w:tc>
      </w:tr>
      <w:tr w:rsidR="007F13A0" w:rsidRPr="004D59C7" w14:paraId="2A0962AA" w14:textId="11B42653" w:rsidTr="007F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Merge/>
          </w:tcPr>
          <w:p w14:paraId="4FF81CF8" w14:textId="77777777" w:rsidR="00B23770" w:rsidRPr="004D59C7" w:rsidRDefault="00B23770" w:rsidP="00C010BE"/>
        </w:tc>
        <w:tc>
          <w:tcPr>
            <w:tcW w:w="1620" w:type="dxa"/>
          </w:tcPr>
          <w:p w14:paraId="7C7C3C25" w14:textId="66D3626C" w:rsidR="00B23770" w:rsidRPr="003D490E" w:rsidRDefault="0045031F" w:rsidP="00C010BE">
            <w:pPr>
              <w:cnfStyle w:val="000000100000" w:firstRow="0" w:lastRow="0" w:firstColumn="0" w:lastColumn="0" w:oddVBand="0" w:evenVBand="0" w:oddHBand="1" w:evenHBand="0" w:firstRowFirstColumn="0" w:firstRowLastColumn="0" w:lastRowFirstColumn="0" w:lastRowLastColumn="0"/>
            </w:pPr>
            <w:r>
              <w:t>Enhance students’ ability to think critically about what counts as persuasion.</w:t>
            </w:r>
          </w:p>
        </w:tc>
        <w:tc>
          <w:tcPr>
            <w:tcW w:w="1890" w:type="dxa"/>
          </w:tcPr>
          <w:p w14:paraId="565892E4" w14:textId="70A352F4" w:rsidR="0045031F" w:rsidRDefault="00E024F3" w:rsidP="00E024F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r w:rsidR="0045031F">
              <w:t xml:space="preserve"> Contrast </w:t>
            </w:r>
            <w:r w:rsidR="006D3FC2">
              <w:rPr>
                <w:i/>
              </w:rPr>
              <w:t>persuasion</w:t>
            </w:r>
            <w:r w:rsidR="006D3FC2">
              <w:t xml:space="preserve"> to related terms/concepts like </w:t>
            </w:r>
            <w:r w:rsidR="0045031F">
              <w:t xml:space="preserve">compliance-gaining, </w:t>
            </w:r>
            <w:r w:rsidR="006D3FC2">
              <w:t>coercion, and propaganda.</w:t>
            </w:r>
          </w:p>
          <w:p w14:paraId="19A3D431" w14:textId="4106C848" w:rsidR="006D3FC2" w:rsidRPr="004D59C7" w:rsidRDefault="006D3FC2" w:rsidP="006D3FC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 xml:space="preserve">2. </w:t>
            </w:r>
            <w:r w:rsidR="0045031F">
              <w:t xml:space="preserve">Evaluate messages </w:t>
            </w:r>
            <w:r>
              <w:t xml:space="preserve">and communication scenarios </w:t>
            </w:r>
            <w:r w:rsidR="0045031F">
              <w:t>to determine if they qualify as persuasion</w:t>
            </w:r>
            <w:r>
              <w:t xml:space="preserve">. </w:t>
            </w:r>
          </w:p>
        </w:tc>
        <w:tc>
          <w:tcPr>
            <w:tcW w:w="2160" w:type="dxa"/>
          </w:tcPr>
          <w:p w14:paraId="6BE369DB" w14:textId="26C55444" w:rsidR="00762A09" w:rsidRDefault="00E024F3" w:rsidP="00E024F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r w:rsidR="006D3FC2">
              <w:t xml:space="preserve"> </w:t>
            </w:r>
            <w:r w:rsidR="00762A09">
              <w:t xml:space="preserve">Self-assessment to determine prior knowledge and beliefs about persuasion. </w:t>
            </w:r>
            <w:r w:rsidR="000E34B2">
              <w:t>(</w:t>
            </w:r>
            <w:r w:rsidR="00C77A0B">
              <w:t>formative)</w:t>
            </w:r>
          </w:p>
          <w:p w14:paraId="0ABB22B8" w14:textId="1A66194A" w:rsidR="00C77A0B" w:rsidRDefault="00D96B1B" w:rsidP="00E024F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r w:rsidR="000E34B2">
              <w:t xml:space="preserve">. </w:t>
            </w:r>
            <w:r w:rsidR="00C77A0B">
              <w:t>Submit summary of main take-aways for each lecture (formative) (student-to-content)</w:t>
            </w:r>
          </w:p>
          <w:p w14:paraId="7AE81721" w14:textId="27162B80" w:rsidR="00B23770" w:rsidRPr="00EE16DC" w:rsidRDefault="00C77A0B" w:rsidP="002404B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 xml:space="preserve">3. </w:t>
            </w:r>
            <w:r w:rsidR="002404B6">
              <w:t>Evaluation</w:t>
            </w:r>
            <w:r w:rsidR="000E34B2">
              <w:t xml:space="preserve"> assignment (student-to-content) (</w:t>
            </w:r>
            <w:r>
              <w:t>summative</w:t>
            </w:r>
            <w:r w:rsidR="000E34B2">
              <w:t>)</w:t>
            </w:r>
          </w:p>
        </w:tc>
        <w:tc>
          <w:tcPr>
            <w:tcW w:w="1980" w:type="dxa"/>
          </w:tcPr>
          <w:p w14:paraId="0CBF82CB" w14:textId="06F2B624" w:rsidR="00B23770" w:rsidRPr="004D59C7" w:rsidRDefault="00C77A0B" w:rsidP="007F13A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 xml:space="preserve">1. In-class, group analysis of messages </w:t>
            </w:r>
            <w:r w:rsidR="00A31E50">
              <w:t xml:space="preserve">students posted online </w:t>
            </w:r>
            <w:r>
              <w:t>(formative)</w:t>
            </w:r>
          </w:p>
        </w:tc>
        <w:tc>
          <w:tcPr>
            <w:tcW w:w="2160" w:type="dxa"/>
          </w:tcPr>
          <w:p w14:paraId="0BD5FE90" w14:textId="14B00A33" w:rsidR="00B23770" w:rsidRDefault="00E024F3" w:rsidP="00B2377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r w:rsidR="00762A09">
              <w:t xml:space="preserve"> Read cha</w:t>
            </w:r>
            <w:r w:rsidR="000E34B2">
              <w:t>pter 1 of textbook (student-to-content)</w:t>
            </w:r>
          </w:p>
          <w:p w14:paraId="74431CC1" w14:textId="5B3E20B0" w:rsidR="00E024F3" w:rsidRDefault="00E024F3" w:rsidP="00B2377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r w:rsidR="00762A09">
              <w:t xml:space="preserve"> </w:t>
            </w:r>
            <w:r w:rsidR="00C77A0B">
              <w:t>View</w:t>
            </w:r>
            <w:r w:rsidR="00762A09">
              <w:t xml:space="preserve"> micro-lectures</w:t>
            </w:r>
            <w:r w:rsidR="000E34B2">
              <w:t xml:space="preserve"> (student-to-content, student-to-instructor)</w:t>
            </w:r>
            <w:r w:rsidR="00762A09">
              <w:t>:</w:t>
            </w:r>
          </w:p>
          <w:p w14:paraId="133605FD" w14:textId="494E3B4C" w:rsidR="00762A09" w:rsidRPr="007F13A0" w:rsidRDefault="00762A09" w:rsidP="00762A09">
            <w:pPr>
              <w:pStyle w:val="ListParagraph"/>
              <w:numPr>
                <w:ilvl w:val="0"/>
                <w:numId w:val="5"/>
              </w:numPr>
              <w:spacing w:before="100" w:beforeAutospacing="1" w:after="100" w:afterAutospacing="1"/>
              <w:ind w:left="226" w:hanging="180"/>
              <w:cnfStyle w:val="000000100000" w:firstRow="0" w:lastRow="0" w:firstColumn="0" w:lastColumn="0" w:oddVBand="0" w:evenVBand="0" w:oddHBand="1" w:evenHBand="0" w:firstRowFirstColumn="0" w:firstRowLastColumn="0" w:lastRowFirstColumn="0" w:lastRowLastColumn="0"/>
              <w:rPr>
                <w:sz w:val="22"/>
                <w:szCs w:val="22"/>
              </w:rPr>
            </w:pPr>
            <w:r w:rsidRPr="007F13A0">
              <w:rPr>
                <w:i/>
                <w:sz w:val="22"/>
                <w:szCs w:val="22"/>
              </w:rPr>
              <w:t>The importance of understanding persuasion</w:t>
            </w:r>
            <w:r w:rsidR="000E34B2" w:rsidRPr="007F13A0">
              <w:rPr>
                <w:sz w:val="22"/>
                <w:szCs w:val="22"/>
              </w:rPr>
              <w:t xml:space="preserve"> (5 minutes)</w:t>
            </w:r>
          </w:p>
          <w:p w14:paraId="6CD0BEBE" w14:textId="7BDC02E0" w:rsidR="00762A09" w:rsidRPr="007F13A0" w:rsidRDefault="00762A09" w:rsidP="00762A09">
            <w:pPr>
              <w:pStyle w:val="ListParagraph"/>
              <w:numPr>
                <w:ilvl w:val="0"/>
                <w:numId w:val="5"/>
              </w:numPr>
              <w:spacing w:before="100" w:beforeAutospacing="1" w:after="100" w:afterAutospacing="1"/>
              <w:ind w:left="226" w:hanging="180"/>
              <w:cnfStyle w:val="000000100000" w:firstRow="0" w:lastRow="0" w:firstColumn="0" w:lastColumn="0" w:oddVBand="0" w:evenVBand="0" w:oddHBand="1" w:evenHBand="0" w:firstRowFirstColumn="0" w:firstRowLastColumn="0" w:lastRowFirstColumn="0" w:lastRowLastColumn="0"/>
              <w:rPr>
                <w:sz w:val="22"/>
                <w:szCs w:val="22"/>
              </w:rPr>
            </w:pPr>
            <w:r w:rsidRPr="007F13A0">
              <w:rPr>
                <w:i/>
                <w:sz w:val="22"/>
                <w:szCs w:val="22"/>
              </w:rPr>
              <w:t>What is and isn’t persuasion</w:t>
            </w:r>
            <w:r w:rsidRPr="007F13A0">
              <w:rPr>
                <w:sz w:val="22"/>
                <w:szCs w:val="22"/>
              </w:rPr>
              <w:t>?</w:t>
            </w:r>
            <w:r w:rsidR="000E34B2" w:rsidRPr="007F13A0">
              <w:rPr>
                <w:sz w:val="22"/>
                <w:szCs w:val="22"/>
              </w:rPr>
              <w:t xml:space="preserve"> (10 minutes)</w:t>
            </w:r>
          </w:p>
          <w:p w14:paraId="73FEAC29" w14:textId="65E7EC55" w:rsidR="00762A09" w:rsidRPr="007F13A0" w:rsidRDefault="00762A09" w:rsidP="00762A09">
            <w:pPr>
              <w:pStyle w:val="ListParagraph"/>
              <w:numPr>
                <w:ilvl w:val="0"/>
                <w:numId w:val="5"/>
              </w:numPr>
              <w:spacing w:before="100" w:beforeAutospacing="1" w:after="100" w:afterAutospacing="1"/>
              <w:ind w:left="226" w:hanging="180"/>
              <w:cnfStyle w:val="000000100000" w:firstRow="0" w:lastRow="0" w:firstColumn="0" w:lastColumn="0" w:oddVBand="0" w:evenVBand="0" w:oddHBand="1" w:evenHBand="0" w:firstRowFirstColumn="0" w:firstRowLastColumn="0" w:lastRowFirstColumn="0" w:lastRowLastColumn="0"/>
              <w:rPr>
                <w:sz w:val="22"/>
                <w:szCs w:val="22"/>
              </w:rPr>
            </w:pPr>
            <w:r w:rsidRPr="007F13A0">
              <w:rPr>
                <w:i/>
                <w:sz w:val="22"/>
                <w:szCs w:val="22"/>
              </w:rPr>
              <w:t>Being persuaded, being persuasive</w:t>
            </w:r>
            <w:r w:rsidR="000E34B2" w:rsidRPr="007F13A0">
              <w:rPr>
                <w:sz w:val="22"/>
                <w:szCs w:val="22"/>
              </w:rPr>
              <w:t xml:space="preserve"> (10 minutes)</w:t>
            </w:r>
          </w:p>
          <w:p w14:paraId="06BFE2B3" w14:textId="059AEF4B" w:rsidR="00762A09" w:rsidRDefault="00762A09" w:rsidP="000E34B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 xml:space="preserve">3. </w:t>
            </w:r>
            <w:r w:rsidR="000E34B2">
              <w:t>After viewing each lecture, p</w:t>
            </w:r>
            <w:r>
              <w:t>ost</w:t>
            </w:r>
            <w:r w:rsidR="000E34B2">
              <w:t xml:space="preserve"> to discussion board</w:t>
            </w:r>
            <w:r>
              <w:t xml:space="preserve"> </w:t>
            </w:r>
            <w:r w:rsidR="00A31E50">
              <w:t xml:space="preserve">a </w:t>
            </w:r>
            <w:r>
              <w:t xml:space="preserve">response to </w:t>
            </w:r>
            <w:r w:rsidR="00A31E50">
              <w:t xml:space="preserve">the </w:t>
            </w:r>
            <w:r>
              <w:t xml:space="preserve">questions </w:t>
            </w:r>
            <w:r w:rsidR="00D96B1B">
              <w:t xml:space="preserve">/ prompts </w:t>
            </w:r>
            <w:r>
              <w:t xml:space="preserve">embedded in </w:t>
            </w:r>
            <w:r w:rsidR="000E34B2">
              <w:t xml:space="preserve">the </w:t>
            </w:r>
            <w:r>
              <w:t>lecture</w:t>
            </w:r>
            <w:r w:rsidR="00180156">
              <w:t xml:space="preserve"> and respond to another students’ post for each lecture/topic (student-content, student-student)</w:t>
            </w:r>
          </w:p>
          <w:p w14:paraId="281F59AA" w14:textId="4A99CE7E" w:rsidR="00D96B1B" w:rsidRPr="004D59C7" w:rsidRDefault="00D96B1B" w:rsidP="007F13A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 xml:space="preserve">4. </w:t>
            </w:r>
            <w:r w:rsidR="007F13A0">
              <w:t>Students f</w:t>
            </w:r>
            <w:r>
              <w:t xml:space="preserve">ind </w:t>
            </w:r>
            <w:r w:rsidR="007F13A0">
              <w:t xml:space="preserve">or describe </w:t>
            </w:r>
            <w:r>
              <w:t>a message</w:t>
            </w:r>
            <w:r w:rsidR="007F13A0">
              <w:t xml:space="preserve"> or scenario</w:t>
            </w:r>
            <w:r w:rsidR="00A31E50">
              <w:t xml:space="preserve"> worth </w:t>
            </w:r>
            <w:r w:rsidR="007F13A0">
              <w:t>evaluating</w:t>
            </w:r>
            <w:r w:rsidR="00A31E50">
              <w:t>. Post to discussion board – will be used in on-ground activity</w:t>
            </w:r>
            <w:r w:rsidR="007F13A0">
              <w:t xml:space="preserve"> to determine whether it counts as persuasion or something else</w:t>
            </w:r>
            <w:r w:rsidR="00180156">
              <w:t xml:space="preserve"> (student-content)</w:t>
            </w:r>
          </w:p>
        </w:tc>
        <w:tc>
          <w:tcPr>
            <w:tcW w:w="3060" w:type="dxa"/>
          </w:tcPr>
          <w:p w14:paraId="7924056D" w14:textId="6DC4BA6C" w:rsidR="00A31E50" w:rsidRDefault="00E024F3" w:rsidP="00E024F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r w:rsidR="00762A09">
              <w:t xml:space="preserve"> </w:t>
            </w:r>
            <w:r w:rsidR="00A31E50">
              <w:t>Content clarification and elaboration via additional examples</w:t>
            </w:r>
            <w:r w:rsidR="007F13A0">
              <w:t xml:space="preserve"> of persuasion, coercion, etc.</w:t>
            </w:r>
            <w:r w:rsidR="00A31E50">
              <w:t xml:space="preserve"> </w:t>
            </w:r>
            <w:r w:rsidR="00564246">
              <w:t xml:space="preserve">– will address and incorporate students’ online responses to micro-lectures </w:t>
            </w:r>
            <w:r w:rsidR="00A31E50">
              <w:t>(student-to-content, student-to-instructor)</w:t>
            </w:r>
          </w:p>
          <w:p w14:paraId="472EF1ED" w14:textId="6685BE9C" w:rsidR="00A31E50" w:rsidRPr="004D59C7" w:rsidRDefault="00A31E50" w:rsidP="002404B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 xml:space="preserve">2. Small group </w:t>
            </w:r>
            <w:r w:rsidR="002404B6">
              <w:t>evaluation</w:t>
            </w:r>
            <w:r>
              <w:t xml:space="preserve"> of messages</w:t>
            </w:r>
            <w:r w:rsidR="007F13A0">
              <w:t>/scenarios</w:t>
            </w:r>
            <w:r>
              <w:t xml:space="preserve"> students brought to class with report-outs from each group and feedback from instructor (SAME AS F2F ASSESSMENT)</w:t>
            </w:r>
          </w:p>
        </w:tc>
      </w:tr>
    </w:tbl>
    <w:p w14:paraId="718A4DA7" w14:textId="75A28331" w:rsidR="00C010BE" w:rsidRDefault="0045335B" w:rsidP="00C010BE">
      <w:pPr>
        <w:pStyle w:val="Heading2"/>
        <w:rPr>
          <w:sz w:val="30"/>
          <w:szCs w:val="30"/>
        </w:rPr>
      </w:pPr>
      <w:r w:rsidRPr="0045335B">
        <w:rPr>
          <w:sz w:val="30"/>
          <w:szCs w:val="30"/>
        </w:rPr>
        <w:t>Example</w:t>
      </w:r>
      <w:r>
        <w:rPr>
          <w:sz w:val="30"/>
          <w:szCs w:val="30"/>
        </w:rPr>
        <w:t xml:space="preserve"> of Corresponding</w:t>
      </w:r>
      <w:r w:rsidRPr="0045335B">
        <w:rPr>
          <w:sz w:val="30"/>
          <w:szCs w:val="30"/>
        </w:rPr>
        <w:t xml:space="preserve"> Course Schedule </w:t>
      </w:r>
      <w:r>
        <w:rPr>
          <w:sz w:val="30"/>
          <w:szCs w:val="30"/>
        </w:rPr>
        <w:t>(Hybrid Format)</w:t>
      </w:r>
    </w:p>
    <w:p w14:paraId="768FDDD7" w14:textId="44B0DED9" w:rsidR="00C010BE" w:rsidRPr="00C010BE" w:rsidRDefault="001C6AC8" w:rsidP="00C010BE">
      <w:pPr>
        <w:rPr>
          <w:lang w:eastAsia="ja-JP"/>
        </w:rPr>
      </w:pPr>
      <w:r w:rsidRPr="00A52807">
        <w:rPr>
          <w:b/>
          <w:lang w:eastAsia="ja-JP"/>
        </w:rPr>
        <w:t>Note</w:t>
      </w:r>
      <w:r>
        <w:rPr>
          <w:lang w:eastAsia="ja-JP"/>
        </w:rPr>
        <w:t>: This is</w:t>
      </w:r>
      <w:r w:rsidR="00E215A6">
        <w:rPr>
          <w:lang w:eastAsia="ja-JP"/>
        </w:rPr>
        <w:t xml:space="preserve"> presented in a To-do L</w:t>
      </w:r>
      <w:r>
        <w:rPr>
          <w:lang w:eastAsia="ja-JP"/>
        </w:rPr>
        <w:t>ist form</w:t>
      </w:r>
      <w:r w:rsidR="00E215A6">
        <w:rPr>
          <w:lang w:eastAsia="ja-JP"/>
        </w:rPr>
        <w:t>at</w:t>
      </w:r>
      <w:r>
        <w:rPr>
          <w:lang w:eastAsia="ja-JP"/>
        </w:rPr>
        <w:t xml:space="preserve">, which helps students to stay on track throughout the week. If desired, they can check boxes as they work through tasks. </w:t>
      </w:r>
    </w:p>
    <w:p w14:paraId="729537CD" w14:textId="3E6247CF" w:rsidR="00C010BE" w:rsidRPr="00C010BE" w:rsidRDefault="00C010BE" w:rsidP="00C010BE">
      <w:pPr>
        <w:spacing w:before="100" w:beforeAutospacing="1" w:after="100" w:afterAutospacing="1" w:line="240" w:lineRule="auto"/>
        <w:rPr>
          <w:rStyle w:val="jsgrdq"/>
          <w:rFonts w:ascii="Ebrima" w:hAnsi="Ebrima"/>
          <w:b/>
        </w:rPr>
      </w:pPr>
      <w:r w:rsidRPr="00C010BE">
        <w:rPr>
          <w:rStyle w:val="jsgrdq"/>
          <w:rFonts w:ascii="Ebrima" w:hAnsi="Ebrima"/>
          <w:b/>
        </w:rPr>
        <w:t>Week 1 – August 24th -30th</w:t>
      </w:r>
      <w:r w:rsidR="008B7F07">
        <w:rPr>
          <w:rStyle w:val="jsgrdq"/>
          <w:rFonts w:ascii="Ebrima" w:hAnsi="Ebrima"/>
          <w:b/>
        </w:rPr>
        <w:t xml:space="preserve">: </w:t>
      </w:r>
      <w:r w:rsidRPr="00C010BE">
        <w:rPr>
          <w:rStyle w:val="jsgrdq"/>
          <w:rFonts w:ascii="Ebrima" w:hAnsi="Ebrima"/>
          <w:b/>
          <w:i/>
        </w:rPr>
        <w:t>What is Persuasion?</w:t>
      </w:r>
    </w:p>
    <w:p w14:paraId="772E5B44" w14:textId="77777777" w:rsidR="00C010BE" w:rsidRPr="00C010BE" w:rsidRDefault="00C010BE" w:rsidP="008B7F07">
      <w:pPr>
        <w:spacing w:before="100" w:beforeAutospacing="1" w:after="0" w:line="240" w:lineRule="auto"/>
        <w:rPr>
          <w:rFonts w:ascii="Ebrima" w:eastAsia="Times New Roman" w:hAnsi="Ebrima" w:cs="Times New Roman"/>
          <w:b/>
          <w:color w:val="002060"/>
          <w:sz w:val="24"/>
          <w:szCs w:val="24"/>
        </w:rPr>
      </w:pPr>
      <w:r w:rsidRPr="00C010BE">
        <w:rPr>
          <w:rStyle w:val="jsgrdq"/>
          <w:rFonts w:ascii="Ebrima" w:hAnsi="Ebrima"/>
          <w:b/>
          <w:color w:val="002060"/>
        </w:rPr>
        <w:t>By Monday</w:t>
      </w:r>
    </w:p>
    <w:p w14:paraId="72B682B4" w14:textId="16CC3B08" w:rsidR="00C010BE" w:rsidRPr="007F085D" w:rsidRDefault="00C010BE" w:rsidP="008B7F07">
      <w:pPr>
        <w:pStyle w:val="ListParagraph"/>
        <w:numPr>
          <w:ilvl w:val="0"/>
          <w:numId w:val="6"/>
        </w:numPr>
        <w:spacing w:after="0"/>
        <w:contextualSpacing w:val="0"/>
        <w:rPr>
          <w:rFonts w:ascii="Ebrima" w:eastAsia="Times New Roman" w:hAnsi="Ebrima" w:cs="Times New Roman"/>
          <w:sz w:val="22"/>
          <w:szCs w:val="22"/>
        </w:rPr>
      </w:pPr>
      <w:r w:rsidRPr="007F085D">
        <w:rPr>
          <w:rFonts w:ascii="Ebrima" w:eastAsia="Times New Roman" w:hAnsi="Ebrima" w:cs="Times New Roman"/>
          <w:sz w:val="22"/>
          <w:szCs w:val="22"/>
        </w:rPr>
        <w:lastRenderedPageBreak/>
        <w:t xml:space="preserve">Take Self-assessment on Understanding Persuasion (online) – </w:t>
      </w:r>
      <w:r w:rsidRPr="007F085D">
        <w:rPr>
          <w:rFonts w:ascii="Ebrima" w:eastAsia="Times New Roman" w:hAnsi="Ebrima" w:cs="Times New Roman"/>
          <w:b/>
          <w:sz w:val="22"/>
          <w:szCs w:val="22"/>
        </w:rPr>
        <w:t>Due Monday at midnight CST</w:t>
      </w:r>
    </w:p>
    <w:p w14:paraId="48703929" w14:textId="063D24B9" w:rsidR="00C010BE" w:rsidRPr="007F085D" w:rsidRDefault="00C010BE" w:rsidP="008B7F07">
      <w:pPr>
        <w:pStyle w:val="ListParagraph"/>
        <w:numPr>
          <w:ilvl w:val="0"/>
          <w:numId w:val="6"/>
        </w:numPr>
        <w:spacing w:after="0"/>
        <w:contextualSpacing w:val="0"/>
        <w:rPr>
          <w:rFonts w:ascii="Ebrima" w:eastAsia="Times New Roman" w:hAnsi="Ebrima" w:cs="Times New Roman"/>
          <w:sz w:val="22"/>
          <w:szCs w:val="22"/>
        </w:rPr>
      </w:pPr>
      <w:r w:rsidRPr="007F085D">
        <w:rPr>
          <w:rFonts w:ascii="Ebrima" w:eastAsia="Times New Roman" w:hAnsi="Ebrima" w:cs="Times New Roman"/>
          <w:sz w:val="22"/>
          <w:szCs w:val="22"/>
        </w:rPr>
        <w:t>Read Chapter 1</w:t>
      </w:r>
    </w:p>
    <w:p w14:paraId="067EA7BF" w14:textId="7D7B53A1" w:rsidR="00C010BE" w:rsidRPr="007F085D" w:rsidRDefault="00C010BE" w:rsidP="008B7F07">
      <w:pPr>
        <w:pStyle w:val="ListParagraph"/>
        <w:numPr>
          <w:ilvl w:val="0"/>
          <w:numId w:val="6"/>
        </w:numPr>
        <w:spacing w:after="0"/>
        <w:contextualSpacing w:val="0"/>
        <w:rPr>
          <w:rFonts w:ascii="Ebrima" w:eastAsia="Times New Roman" w:hAnsi="Ebrima" w:cs="Times New Roman"/>
          <w:sz w:val="22"/>
          <w:szCs w:val="22"/>
        </w:rPr>
      </w:pPr>
      <w:r w:rsidRPr="007F085D">
        <w:rPr>
          <w:rFonts w:ascii="Ebrima" w:eastAsia="Times New Roman" w:hAnsi="Ebrima" w:cs="Times New Roman"/>
          <w:sz w:val="22"/>
          <w:szCs w:val="22"/>
        </w:rPr>
        <w:t xml:space="preserve">Begin viewing micro-lectures (online videos) </w:t>
      </w:r>
    </w:p>
    <w:p w14:paraId="4692D093" w14:textId="77777777" w:rsidR="00C010BE" w:rsidRPr="001C6AC8" w:rsidRDefault="00C010BE" w:rsidP="008B7F07">
      <w:pPr>
        <w:spacing w:before="100" w:beforeAutospacing="1" w:after="0" w:line="240" w:lineRule="auto"/>
        <w:rPr>
          <w:rFonts w:ascii="Ebrima" w:eastAsia="Times New Roman" w:hAnsi="Ebrima" w:cs="Times New Roman"/>
          <w:b/>
          <w:color w:val="002060"/>
          <w:sz w:val="24"/>
          <w:szCs w:val="24"/>
        </w:rPr>
      </w:pPr>
      <w:r w:rsidRPr="001C6AC8">
        <w:rPr>
          <w:rFonts w:ascii="Ebrima" w:eastAsia="Times New Roman" w:hAnsi="Ebrima" w:cs="Times New Roman"/>
          <w:b/>
          <w:color w:val="002060"/>
          <w:sz w:val="24"/>
          <w:szCs w:val="24"/>
        </w:rPr>
        <w:t>By Tuesday</w:t>
      </w:r>
    </w:p>
    <w:p w14:paraId="61593DC2" w14:textId="4EDC4E21" w:rsidR="00C010BE" w:rsidRPr="007F085D" w:rsidRDefault="00C010BE" w:rsidP="008B7F07">
      <w:pPr>
        <w:pStyle w:val="ListParagraph"/>
        <w:numPr>
          <w:ilvl w:val="0"/>
          <w:numId w:val="6"/>
        </w:numPr>
        <w:spacing w:after="0"/>
        <w:contextualSpacing w:val="0"/>
        <w:rPr>
          <w:rFonts w:ascii="Ebrima" w:eastAsia="Times New Roman" w:hAnsi="Ebrima" w:cs="Times New Roman"/>
          <w:sz w:val="22"/>
          <w:szCs w:val="22"/>
        </w:rPr>
      </w:pPr>
      <w:r w:rsidRPr="007F085D">
        <w:rPr>
          <w:rFonts w:ascii="Ebrima" w:eastAsia="Times New Roman" w:hAnsi="Ebrima" w:cs="Times New Roman"/>
          <w:sz w:val="22"/>
          <w:szCs w:val="22"/>
        </w:rPr>
        <w:t xml:space="preserve">Finish viewing micro-lectures (online videos) </w:t>
      </w:r>
    </w:p>
    <w:p w14:paraId="11CFD196" w14:textId="43C66643" w:rsidR="00C010BE" w:rsidRPr="007F085D" w:rsidRDefault="00C010BE" w:rsidP="008B7F07">
      <w:pPr>
        <w:pStyle w:val="ListParagraph"/>
        <w:numPr>
          <w:ilvl w:val="0"/>
          <w:numId w:val="6"/>
        </w:numPr>
        <w:spacing w:after="0"/>
        <w:contextualSpacing w:val="0"/>
        <w:rPr>
          <w:rFonts w:ascii="Ebrima" w:eastAsia="Times New Roman" w:hAnsi="Ebrima" w:cs="Times New Roman"/>
          <w:sz w:val="22"/>
          <w:szCs w:val="22"/>
        </w:rPr>
      </w:pPr>
      <w:r w:rsidRPr="007F085D">
        <w:rPr>
          <w:rFonts w:ascii="Ebrima" w:eastAsia="Times New Roman" w:hAnsi="Ebrima" w:cs="Times New Roman"/>
          <w:sz w:val="22"/>
          <w:szCs w:val="22"/>
        </w:rPr>
        <w:t xml:space="preserve">Submit brief summary of each micro-lecture (online assignment) – </w:t>
      </w:r>
      <w:r w:rsidRPr="007F085D">
        <w:rPr>
          <w:rFonts w:ascii="Ebrima" w:eastAsia="Times New Roman" w:hAnsi="Ebrima" w:cs="Times New Roman"/>
          <w:b/>
          <w:sz w:val="22"/>
          <w:szCs w:val="22"/>
        </w:rPr>
        <w:t>Due Tuesday at midnight CST</w:t>
      </w:r>
    </w:p>
    <w:p w14:paraId="2C467C4D" w14:textId="401A4CC2" w:rsidR="00C010BE" w:rsidRPr="007F085D" w:rsidRDefault="00C010BE" w:rsidP="008B7F07">
      <w:pPr>
        <w:pStyle w:val="ListParagraph"/>
        <w:numPr>
          <w:ilvl w:val="0"/>
          <w:numId w:val="6"/>
        </w:numPr>
        <w:spacing w:after="0"/>
        <w:contextualSpacing w:val="0"/>
        <w:rPr>
          <w:rFonts w:ascii="Ebrima" w:eastAsia="Times New Roman" w:hAnsi="Ebrima" w:cs="Times New Roman"/>
          <w:sz w:val="22"/>
          <w:szCs w:val="22"/>
        </w:rPr>
      </w:pPr>
      <w:r w:rsidRPr="007F085D">
        <w:rPr>
          <w:rFonts w:ascii="Ebrima" w:eastAsia="Times New Roman" w:hAnsi="Ebrima" w:cs="Times New Roman"/>
          <w:sz w:val="22"/>
          <w:szCs w:val="22"/>
        </w:rPr>
        <w:t>Begin responding to questions/prompts embedded in the lectures (post to Lecture Reflections Discussion Thread)</w:t>
      </w:r>
    </w:p>
    <w:p w14:paraId="44E53AEA" w14:textId="77777777" w:rsidR="00C010BE" w:rsidRPr="001C6AC8" w:rsidRDefault="00C010BE" w:rsidP="008B7F07">
      <w:pPr>
        <w:spacing w:before="100" w:beforeAutospacing="1" w:after="0" w:line="240" w:lineRule="auto"/>
        <w:rPr>
          <w:rFonts w:ascii="Ebrima" w:eastAsia="Times New Roman" w:hAnsi="Ebrima" w:cs="Times New Roman"/>
          <w:b/>
          <w:color w:val="002060"/>
          <w:sz w:val="24"/>
          <w:szCs w:val="24"/>
        </w:rPr>
      </w:pPr>
      <w:r w:rsidRPr="001C6AC8">
        <w:rPr>
          <w:rFonts w:ascii="Ebrima" w:eastAsia="Times New Roman" w:hAnsi="Ebrima" w:cs="Times New Roman"/>
          <w:b/>
          <w:color w:val="002060"/>
          <w:sz w:val="24"/>
          <w:szCs w:val="24"/>
        </w:rPr>
        <w:t>By Wednesday</w:t>
      </w:r>
    </w:p>
    <w:p w14:paraId="51D11964" w14:textId="72F3AACA" w:rsidR="00C010BE" w:rsidRPr="007F085D" w:rsidRDefault="00C010BE" w:rsidP="008B7F07">
      <w:pPr>
        <w:pStyle w:val="ListParagraph"/>
        <w:numPr>
          <w:ilvl w:val="0"/>
          <w:numId w:val="6"/>
        </w:numPr>
        <w:spacing w:after="0"/>
        <w:contextualSpacing w:val="0"/>
        <w:rPr>
          <w:rFonts w:ascii="Ebrima" w:eastAsia="Times New Roman" w:hAnsi="Ebrima" w:cs="Times New Roman"/>
          <w:sz w:val="22"/>
          <w:szCs w:val="22"/>
        </w:rPr>
      </w:pPr>
      <w:r w:rsidRPr="007F085D">
        <w:rPr>
          <w:rFonts w:ascii="Ebrima" w:eastAsia="Times New Roman" w:hAnsi="Ebrima" w:cs="Times New Roman"/>
          <w:sz w:val="22"/>
          <w:szCs w:val="22"/>
        </w:rPr>
        <w:t>Finish posting your responses to questions/prompts embedded in the lectures (post to Lecture Reflections Discussion Thread)</w:t>
      </w:r>
    </w:p>
    <w:p w14:paraId="34E7433C" w14:textId="3371D2C0" w:rsidR="00C010BE" w:rsidRPr="007F085D" w:rsidRDefault="00C010BE" w:rsidP="008B7F07">
      <w:pPr>
        <w:pStyle w:val="ListParagraph"/>
        <w:numPr>
          <w:ilvl w:val="0"/>
          <w:numId w:val="6"/>
        </w:numPr>
        <w:spacing w:after="0"/>
        <w:contextualSpacing w:val="0"/>
        <w:rPr>
          <w:rFonts w:ascii="Ebrima" w:eastAsia="Times New Roman" w:hAnsi="Ebrima" w:cs="Times New Roman"/>
          <w:sz w:val="22"/>
          <w:szCs w:val="22"/>
        </w:rPr>
      </w:pPr>
      <w:r w:rsidRPr="007F085D">
        <w:rPr>
          <w:rFonts w:ascii="Ebrima" w:eastAsia="Times New Roman" w:hAnsi="Ebrima" w:cs="Times New Roman"/>
          <w:sz w:val="22"/>
          <w:szCs w:val="22"/>
        </w:rPr>
        <w:t xml:space="preserve">Respond to at least one other students’ post for each lecture (you’ll be responding 3 times minimum) – </w:t>
      </w:r>
      <w:r w:rsidRPr="007F085D">
        <w:rPr>
          <w:rFonts w:ascii="Ebrima" w:eastAsia="Times New Roman" w:hAnsi="Ebrima" w:cs="Times New Roman"/>
          <w:b/>
          <w:sz w:val="22"/>
          <w:szCs w:val="22"/>
        </w:rPr>
        <w:t>Due Wednesday at midnight, CST</w:t>
      </w:r>
    </w:p>
    <w:p w14:paraId="30AED330" w14:textId="7ED0455E" w:rsidR="007E6DC5" w:rsidRDefault="007E6DC5" w:rsidP="008B7F07">
      <w:pPr>
        <w:pStyle w:val="ListParagraph"/>
        <w:numPr>
          <w:ilvl w:val="0"/>
          <w:numId w:val="6"/>
        </w:numPr>
        <w:spacing w:after="0"/>
        <w:contextualSpacing w:val="0"/>
        <w:rPr>
          <w:rFonts w:ascii="Ebrima" w:eastAsia="Times New Roman" w:hAnsi="Ebrima" w:cs="Times New Roman"/>
          <w:sz w:val="22"/>
          <w:szCs w:val="22"/>
        </w:rPr>
      </w:pPr>
      <w:r w:rsidRPr="007F085D">
        <w:rPr>
          <w:rFonts w:ascii="Ebrima" w:eastAsia="Times New Roman" w:hAnsi="Ebrima" w:cs="Times New Roman"/>
          <w:sz w:val="22"/>
          <w:szCs w:val="22"/>
        </w:rPr>
        <w:t xml:space="preserve">Begin locating </w:t>
      </w:r>
      <w:r w:rsidR="007F13A0">
        <w:rPr>
          <w:rFonts w:ascii="Ebrima" w:eastAsia="Times New Roman" w:hAnsi="Ebrima" w:cs="Times New Roman"/>
          <w:sz w:val="22"/>
          <w:szCs w:val="22"/>
        </w:rPr>
        <w:t xml:space="preserve">or formulating </w:t>
      </w:r>
      <w:r w:rsidRPr="007F085D">
        <w:rPr>
          <w:rFonts w:ascii="Ebrima" w:eastAsia="Times New Roman" w:hAnsi="Ebrima" w:cs="Times New Roman"/>
          <w:sz w:val="22"/>
          <w:szCs w:val="22"/>
        </w:rPr>
        <w:t xml:space="preserve">a message </w:t>
      </w:r>
      <w:r w:rsidR="007F13A0">
        <w:rPr>
          <w:rFonts w:ascii="Ebrima" w:eastAsia="Times New Roman" w:hAnsi="Ebrima" w:cs="Times New Roman"/>
          <w:sz w:val="22"/>
          <w:szCs w:val="22"/>
        </w:rPr>
        <w:t xml:space="preserve">or communication scenario </w:t>
      </w:r>
      <w:r w:rsidRPr="007F085D">
        <w:rPr>
          <w:rFonts w:ascii="Ebrima" w:eastAsia="Times New Roman" w:hAnsi="Ebrima" w:cs="Times New Roman"/>
          <w:sz w:val="22"/>
          <w:szCs w:val="22"/>
        </w:rPr>
        <w:t xml:space="preserve">that you think is worth </w:t>
      </w:r>
      <w:r w:rsidR="007F13A0">
        <w:rPr>
          <w:rFonts w:ascii="Ebrima" w:eastAsia="Times New Roman" w:hAnsi="Ebrima" w:cs="Times New Roman"/>
          <w:sz w:val="22"/>
          <w:szCs w:val="22"/>
        </w:rPr>
        <w:t>evaluating</w:t>
      </w:r>
      <w:r w:rsidRPr="007F085D">
        <w:rPr>
          <w:rFonts w:ascii="Ebrima" w:eastAsia="Times New Roman" w:hAnsi="Ebrima" w:cs="Times New Roman"/>
          <w:sz w:val="22"/>
          <w:szCs w:val="22"/>
        </w:rPr>
        <w:t xml:space="preserve"> together as a class</w:t>
      </w:r>
      <w:r w:rsidR="007F13A0">
        <w:rPr>
          <w:rFonts w:ascii="Ebrima" w:eastAsia="Times New Roman" w:hAnsi="Ebrima" w:cs="Times New Roman"/>
          <w:sz w:val="22"/>
          <w:szCs w:val="22"/>
        </w:rPr>
        <w:t xml:space="preserve"> (detailed instructions provided in discussion thread)</w:t>
      </w:r>
      <w:r w:rsidRPr="007F085D">
        <w:rPr>
          <w:rFonts w:ascii="Ebrima" w:eastAsia="Times New Roman" w:hAnsi="Ebrima" w:cs="Times New Roman"/>
          <w:sz w:val="22"/>
          <w:szCs w:val="22"/>
        </w:rPr>
        <w:t>.</w:t>
      </w:r>
    </w:p>
    <w:p w14:paraId="170214C5" w14:textId="77777777" w:rsidR="008B7F07" w:rsidRPr="007F085D" w:rsidRDefault="008B7F07" w:rsidP="008B7F07">
      <w:pPr>
        <w:pStyle w:val="ListParagraph"/>
        <w:spacing w:after="0"/>
        <w:contextualSpacing w:val="0"/>
        <w:rPr>
          <w:rFonts w:ascii="Ebrima" w:eastAsia="Times New Roman" w:hAnsi="Ebrima" w:cs="Times New Roman"/>
          <w:sz w:val="22"/>
          <w:szCs w:val="22"/>
        </w:rPr>
      </w:pPr>
    </w:p>
    <w:p w14:paraId="6D767946" w14:textId="4694073E" w:rsidR="00C010BE" w:rsidRPr="001C6AC8" w:rsidRDefault="00C010BE" w:rsidP="008B7F07">
      <w:pPr>
        <w:spacing w:after="0" w:line="240" w:lineRule="auto"/>
        <w:rPr>
          <w:rFonts w:ascii="Ebrima" w:eastAsia="Times New Roman" w:hAnsi="Ebrima" w:cs="Times New Roman"/>
          <w:color w:val="002060"/>
          <w:sz w:val="24"/>
          <w:szCs w:val="24"/>
        </w:rPr>
      </w:pPr>
      <w:r w:rsidRPr="001C6AC8">
        <w:rPr>
          <w:rFonts w:ascii="Ebrima" w:eastAsia="Times New Roman" w:hAnsi="Ebrima" w:cs="Times New Roman"/>
          <w:b/>
          <w:color w:val="002060"/>
          <w:sz w:val="24"/>
          <w:szCs w:val="24"/>
        </w:rPr>
        <w:t>By Thursday</w:t>
      </w:r>
      <w:r w:rsidR="007E6DC5" w:rsidRPr="001C6AC8">
        <w:rPr>
          <w:rFonts w:ascii="Ebrima" w:eastAsia="Times New Roman" w:hAnsi="Ebrima" w:cs="Times New Roman"/>
          <w:b/>
          <w:color w:val="002060"/>
          <w:sz w:val="24"/>
          <w:szCs w:val="24"/>
        </w:rPr>
        <w:t xml:space="preserve"> </w:t>
      </w:r>
    </w:p>
    <w:p w14:paraId="3A2B8A9F" w14:textId="609DC1D7" w:rsidR="007E6DC5" w:rsidRPr="007F085D" w:rsidRDefault="007E6DC5" w:rsidP="008B7F07">
      <w:pPr>
        <w:pStyle w:val="ListParagraph"/>
        <w:numPr>
          <w:ilvl w:val="0"/>
          <w:numId w:val="6"/>
        </w:numPr>
        <w:spacing w:after="0"/>
        <w:contextualSpacing w:val="0"/>
        <w:rPr>
          <w:rFonts w:ascii="Ebrima" w:eastAsia="Times New Roman" w:hAnsi="Ebrima" w:cs="Times New Roman"/>
          <w:sz w:val="22"/>
          <w:szCs w:val="22"/>
        </w:rPr>
      </w:pPr>
      <w:r w:rsidRPr="007F085D">
        <w:rPr>
          <w:rFonts w:ascii="Ebrima" w:eastAsia="Times New Roman" w:hAnsi="Ebrima" w:cs="Times New Roman"/>
          <w:sz w:val="22"/>
          <w:szCs w:val="22"/>
        </w:rPr>
        <w:t>Post</w:t>
      </w:r>
      <w:r w:rsidRPr="007F085D">
        <w:rPr>
          <w:rFonts w:ascii="Ebrima" w:eastAsia="Times New Roman" w:hAnsi="Ebrima" w:cs="Times New Roman"/>
          <w:sz w:val="22"/>
          <w:szCs w:val="22"/>
        </w:rPr>
        <w:t xml:space="preserve"> a link to </w:t>
      </w:r>
      <w:r w:rsidR="007F13A0">
        <w:rPr>
          <w:rFonts w:ascii="Ebrima" w:eastAsia="Times New Roman" w:hAnsi="Ebrima" w:cs="Times New Roman"/>
          <w:sz w:val="22"/>
          <w:szCs w:val="22"/>
        </w:rPr>
        <w:t xml:space="preserve">or describe </w:t>
      </w:r>
      <w:r w:rsidRPr="007F085D">
        <w:rPr>
          <w:rFonts w:ascii="Ebrima" w:eastAsia="Times New Roman" w:hAnsi="Ebrima" w:cs="Times New Roman"/>
          <w:sz w:val="22"/>
          <w:szCs w:val="22"/>
        </w:rPr>
        <w:t xml:space="preserve">some </w:t>
      </w:r>
      <w:r w:rsidRPr="007F085D">
        <w:rPr>
          <w:rFonts w:ascii="Ebrima" w:eastAsia="Times New Roman" w:hAnsi="Ebrima" w:cs="Times New Roman"/>
          <w:sz w:val="22"/>
          <w:szCs w:val="22"/>
        </w:rPr>
        <w:t>messa</w:t>
      </w:r>
      <w:r w:rsidR="001C6AC8" w:rsidRPr="007F085D">
        <w:rPr>
          <w:rFonts w:ascii="Ebrima" w:eastAsia="Times New Roman" w:hAnsi="Ebrima" w:cs="Times New Roman"/>
          <w:sz w:val="22"/>
          <w:szCs w:val="22"/>
        </w:rPr>
        <w:t xml:space="preserve">ge </w:t>
      </w:r>
      <w:r w:rsidR="007F13A0">
        <w:rPr>
          <w:rFonts w:ascii="Ebrima" w:eastAsia="Times New Roman" w:hAnsi="Ebrima" w:cs="Times New Roman"/>
          <w:sz w:val="22"/>
          <w:szCs w:val="22"/>
        </w:rPr>
        <w:t xml:space="preserve">or communication scenario </w:t>
      </w:r>
      <w:r w:rsidR="001C6AC8" w:rsidRPr="007F085D">
        <w:rPr>
          <w:rFonts w:ascii="Ebrima" w:eastAsia="Times New Roman" w:hAnsi="Ebrima" w:cs="Times New Roman"/>
          <w:sz w:val="22"/>
          <w:szCs w:val="22"/>
        </w:rPr>
        <w:t>you think is worth analyzing (online).</w:t>
      </w:r>
      <w:r w:rsidRPr="007F085D">
        <w:rPr>
          <w:rFonts w:ascii="Ebrima" w:eastAsia="Times New Roman" w:hAnsi="Ebrima" w:cs="Times New Roman"/>
          <w:sz w:val="22"/>
          <w:szCs w:val="22"/>
        </w:rPr>
        <w:t xml:space="preserve"> </w:t>
      </w:r>
      <w:r w:rsidRPr="007F085D">
        <w:rPr>
          <w:rFonts w:ascii="Ebrima" w:eastAsia="Times New Roman" w:hAnsi="Ebrima" w:cs="Times New Roman"/>
          <w:sz w:val="22"/>
          <w:szCs w:val="22"/>
        </w:rPr>
        <w:t xml:space="preserve">We will use this </w:t>
      </w:r>
      <w:r w:rsidRPr="007F085D">
        <w:rPr>
          <w:rFonts w:ascii="Ebrima" w:eastAsia="Times New Roman" w:hAnsi="Ebrima" w:cs="Times New Roman"/>
          <w:sz w:val="22"/>
          <w:szCs w:val="22"/>
        </w:rPr>
        <w:t>in</w:t>
      </w:r>
      <w:r w:rsidRPr="007F085D">
        <w:rPr>
          <w:rFonts w:ascii="Ebrima" w:eastAsia="Times New Roman" w:hAnsi="Ebrima" w:cs="Times New Roman"/>
          <w:sz w:val="22"/>
          <w:szCs w:val="22"/>
        </w:rPr>
        <w:t xml:space="preserve"> our</w:t>
      </w:r>
      <w:r w:rsidRPr="007F085D">
        <w:rPr>
          <w:rFonts w:ascii="Ebrima" w:eastAsia="Times New Roman" w:hAnsi="Ebrima" w:cs="Times New Roman"/>
          <w:sz w:val="22"/>
          <w:szCs w:val="22"/>
        </w:rPr>
        <w:t xml:space="preserve"> on-ground activity</w:t>
      </w:r>
      <w:r w:rsidRPr="007F085D">
        <w:rPr>
          <w:rFonts w:ascii="Ebrima" w:eastAsia="Times New Roman" w:hAnsi="Ebrima" w:cs="Times New Roman"/>
          <w:sz w:val="22"/>
          <w:szCs w:val="22"/>
        </w:rPr>
        <w:t xml:space="preserve"> during Thursday’s F2F session. </w:t>
      </w:r>
      <w:r w:rsidRPr="007F085D">
        <w:rPr>
          <w:rFonts w:ascii="Ebrima" w:eastAsia="Times New Roman" w:hAnsi="Ebrima" w:cs="Times New Roman"/>
          <w:sz w:val="22"/>
          <w:szCs w:val="22"/>
        </w:rPr>
        <w:t xml:space="preserve">– </w:t>
      </w:r>
      <w:r w:rsidRPr="007F085D">
        <w:rPr>
          <w:rFonts w:ascii="Ebrima" w:eastAsia="Times New Roman" w:hAnsi="Ebrima" w:cs="Times New Roman"/>
          <w:b/>
          <w:sz w:val="22"/>
          <w:szCs w:val="22"/>
        </w:rPr>
        <w:t xml:space="preserve">Due </w:t>
      </w:r>
      <w:r w:rsidRPr="007F085D">
        <w:rPr>
          <w:rFonts w:ascii="Ebrima" w:eastAsia="Times New Roman" w:hAnsi="Ebrima" w:cs="Times New Roman"/>
          <w:b/>
          <w:sz w:val="22"/>
          <w:szCs w:val="22"/>
        </w:rPr>
        <w:t>Thursday by 1:50 pm</w:t>
      </w:r>
      <w:r w:rsidRPr="007F085D">
        <w:rPr>
          <w:rFonts w:ascii="Ebrima" w:eastAsia="Times New Roman" w:hAnsi="Ebrima" w:cs="Times New Roman"/>
          <w:b/>
          <w:sz w:val="22"/>
          <w:szCs w:val="22"/>
        </w:rPr>
        <w:t xml:space="preserve"> CST</w:t>
      </w:r>
    </w:p>
    <w:p w14:paraId="6CA2A249" w14:textId="74F39A7A" w:rsidR="00845DC8" w:rsidRDefault="007E6DC5" w:rsidP="00C010BE">
      <w:pPr>
        <w:pStyle w:val="ListParagraph"/>
        <w:numPr>
          <w:ilvl w:val="0"/>
          <w:numId w:val="6"/>
        </w:numPr>
        <w:spacing w:before="100" w:beforeAutospacing="1" w:after="100" w:afterAutospacing="1"/>
        <w:rPr>
          <w:rFonts w:ascii="Ebrima" w:eastAsia="Times New Roman" w:hAnsi="Ebrima" w:cs="Times New Roman"/>
          <w:sz w:val="22"/>
          <w:szCs w:val="22"/>
        </w:rPr>
      </w:pPr>
      <w:r w:rsidRPr="007F085D">
        <w:rPr>
          <w:rFonts w:ascii="Ebrima" w:eastAsia="Times New Roman" w:hAnsi="Ebrima" w:cs="Times New Roman"/>
          <w:sz w:val="22"/>
          <w:szCs w:val="22"/>
        </w:rPr>
        <w:t>Attend</w:t>
      </w:r>
      <w:r w:rsidR="00845DC8">
        <w:rPr>
          <w:rFonts w:ascii="Ebrima" w:eastAsia="Times New Roman" w:hAnsi="Ebrima" w:cs="Times New Roman"/>
          <w:sz w:val="22"/>
          <w:szCs w:val="22"/>
        </w:rPr>
        <w:t xml:space="preserve"> the synchronous class session (on ground and online) – </w:t>
      </w:r>
      <w:r w:rsidR="00845DC8" w:rsidRPr="00845DC8">
        <w:rPr>
          <w:rFonts w:ascii="Ebrima" w:eastAsia="Times New Roman" w:hAnsi="Ebrima" w:cs="Times New Roman"/>
          <w:b/>
          <w:sz w:val="22"/>
          <w:szCs w:val="22"/>
        </w:rPr>
        <w:t>Thursday, 2:00-3:15 pm CST.</w:t>
      </w:r>
    </w:p>
    <w:p w14:paraId="7517710E" w14:textId="76065974" w:rsidR="00C010BE" w:rsidRPr="007F085D" w:rsidRDefault="007E6DC5" w:rsidP="00845DC8">
      <w:pPr>
        <w:pStyle w:val="ListParagraph"/>
        <w:numPr>
          <w:ilvl w:val="1"/>
          <w:numId w:val="6"/>
        </w:numPr>
        <w:spacing w:before="100" w:beforeAutospacing="1" w:after="100" w:afterAutospacing="1"/>
        <w:rPr>
          <w:rFonts w:ascii="Ebrima" w:eastAsia="Times New Roman" w:hAnsi="Ebrima" w:cs="Times New Roman"/>
          <w:sz w:val="22"/>
          <w:szCs w:val="22"/>
        </w:rPr>
      </w:pPr>
      <w:r w:rsidRPr="007F085D">
        <w:rPr>
          <w:rFonts w:ascii="Ebrima" w:eastAsia="Times New Roman" w:hAnsi="Ebrima" w:cs="Times New Roman"/>
          <w:sz w:val="22"/>
          <w:szCs w:val="22"/>
        </w:rPr>
        <w:t xml:space="preserve">If it is your assigned day, attend in person. If it is not your assigned day, attend via Canvas Conferences. If you will not be attending in person and cannot attend synchronously online, you can view the recorded session in Canvas Conferences sometime on Thursday. </w:t>
      </w:r>
    </w:p>
    <w:p w14:paraId="28868EE3" w14:textId="77777777" w:rsidR="00C010BE" w:rsidRPr="001C6AC8" w:rsidRDefault="00C010BE" w:rsidP="008B7F07">
      <w:pPr>
        <w:spacing w:after="0" w:line="240" w:lineRule="auto"/>
        <w:rPr>
          <w:rFonts w:ascii="Ebrima" w:eastAsia="Times New Roman" w:hAnsi="Ebrima" w:cs="Times New Roman"/>
          <w:b/>
          <w:color w:val="002060"/>
          <w:sz w:val="24"/>
          <w:szCs w:val="24"/>
        </w:rPr>
      </w:pPr>
      <w:r w:rsidRPr="001C6AC8">
        <w:rPr>
          <w:rFonts w:ascii="Ebrima" w:eastAsia="Times New Roman" w:hAnsi="Ebrima" w:cs="Times New Roman"/>
          <w:b/>
          <w:color w:val="002060"/>
          <w:sz w:val="24"/>
          <w:szCs w:val="24"/>
        </w:rPr>
        <w:t>By Friday</w:t>
      </w:r>
    </w:p>
    <w:p w14:paraId="34765820" w14:textId="4B55CB84" w:rsidR="00C010BE" w:rsidRPr="008B7F07" w:rsidRDefault="007E6DC5" w:rsidP="008B7F07">
      <w:pPr>
        <w:pStyle w:val="ListParagraph"/>
        <w:numPr>
          <w:ilvl w:val="0"/>
          <w:numId w:val="6"/>
        </w:numPr>
        <w:spacing w:after="0"/>
        <w:rPr>
          <w:sz w:val="22"/>
          <w:szCs w:val="22"/>
        </w:rPr>
      </w:pPr>
      <w:r w:rsidRPr="007F085D">
        <w:rPr>
          <w:rFonts w:ascii="Ebrima" w:eastAsia="Times New Roman" w:hAnsi="Ebrima" w:cs="Times New Roman"/>
          <w:sz w:val="22"/>
          <w:szCs w:val="22"/>
        </w:rPr>
        <w:t xml:space="preserve">Complete </w:t>
      </w:r>
      <w:r w:rsidR="00845DC8">
        <w:rPr>
          <w:rFonts w:ascii="Ebrima" w:eastAsia="Times New Roman" w:hAnsi="Ebrima" w:cs="Times New Roman"/>
          <w:sz w:val="22"/>
          <w:szCs w:val="22"/>
        </w:rPr>
        <w:t xml:space="preserve">and submit </w:t>
      </w:r>
      <w:r w:rsidRPr="007F085D">
        <w:rPr>
          <w:rFonts w:ascii="Ebrima" w:eastAsia="Times New Roman" w:hAnsi="Ebrima" w:cs="Times New Roman"/>
          <w:sz w:val="22"/>
          <w:szCs w:val="22"/>
        </w:rPr>
        <w:t xml:space="preserve">Message </w:t>
      </w:r>
      <w:r w:rsidR="002404B6">
        <w:rPr>
          <w:rFonts w:ascii="Ebrima" w:eastAsia="Times New Roman" w:hAnsi="Ebrima" w:cs="Times New Roman"/>
          <w:sz w:val="22"/>
          <w:szCs w:val="22"/>
        </w:rPr>
        <w:t>Evaluation</w:t>
      </w:r>
      <w:r w:rsidRPr="007F085D">
        <w:rPr>
          <w:rFonts w:ascii="Ebrima" w:eastAsia="Times New Roman" w:hAnsi="Ebrima" w:cs="Times New Roman"/>
          <w:sz w:val="22"/>
          <w:szCs w:val="22"/>
        </w:rPr>
        <w:t xml:space="preserve"> Assignment </w:t>
      </w:r>
      <w:r w:rsidR="00845DC8">
        <w:rPr>
          <w:rFonts w:ascii="Ebrima" w:eastAsia="Times New Roman" w:hAnsi="Ebrima" w:cs="Times New Roman"/>
          <w:sz w:val="22"/>
          <w:szCs w:val="22"/>
        </w:rPr>
        <w:t xml:space="preserve">(online) </w:t>
      </w:r>
      <w:r w:rsidRPr="007F085D">
        <w:rPr>
          <w:rFonts w:ascii="Ebrima" w:eastAsia="Times New Roman" w:hAnsi="Ebrima" w:cs="Times New Roman"/>
          <w:sz w:val="22"/>
          <w:szCs w:val="22"/>
        </w:rPr>
        <w:t xml:space="preserve">– </w:t>
      </w:r>
      <w:r w:rsidRPr="00845DC8">
        <w:rPr>
          <w:rFonts w:ascii="Ebrima" w:eastAsia="Times New Roman" w:hAnsi="Ebrima" w:cs="Times New Roman"/>
          <w:b/>
          <w:sz w:val="22"/>
          <w:szCs w:val="22"/>
        </w:rPr>
        <w:t>Due Friday at midnight, CST</w:t>
      </w:r>
    </w:p>
    <w:p w14:paraId="356D6FC7" w14:textId="77777777" w:rsidR="008B7F07" w:rsidRPr="007F085D" w:rsidRDefault="008B7F07" w:rsidP="008B7F07">
      <w:pPr>
        <w:pStyle w:val="ListParagraph"/>
        <w:spacing w:after="0"/>
        <w:rPr>
          <w:sz w:val="22"/>
          <w:szCs w:val="22"/>
        </w:rPr>
      </w:pPr>
    </w:p>
    <w:p w14:paraId="635D5B62" w14:textId="2DC556F5" w:rsidR="007E6DC5" w:rsidRPr="001C6AC8" w:rsidRDefault="007E6DC5" w:rsidP="008B7F07">
      <w:pPr>
        <w:spacing w:after="0" w:line="240" w:lineRule="auto"/>
        <w:rPr>
          <w:rFonts w:ascii="Ebrima" w:eastAsia="Times New Roman" w:hAnsi="Ebrima" w:cs="Times New Roman"/>
          <w:b/>
          <w:color w:val="002060"/>
          <w:sz w:val="24"/>
          <w:szCs w:val="24"/>
        </w:rPr>
      </w:pPr>
      <w:r w:rsidRPr="001C6AC8">
        <w:rPr>
          <w:rFonts w:ascii="Ebrima" w:eastAsia="Times New Roman" w:hAnsi="Ebrima" w:cs="Times New Roman"/>
          <w:b/>
          <w:color w:val="002060"/>
          <w:sz w:val="24"/>
          <w:szCs w:val="24"/>
        </w:rPr>
        <w:t xml:space="preserve">Weekend Homework </w:t>
      </w:r>
    </w:p>
    <w:p w14:paraId="57886AEC" w14:textId="52798710" w:rsidR="007E6DC5" w:rsidRPr="008B7F07" w:rsidRDefault="007E6DC5" w:rsidP="008B7F07">
      <w:pPr>
        <w:pStyle w:val="ListParagraph"/>
        <w:numPr>
          <w:ilvl w:val="0"/>
          <w:numId w:val="6"/>
        </w:numPr>
        <w:spacing w:after="0"/>
        <w:rPr>
          <w:sz w:val="22"/>
          <w:szCs w:val="22"/>
        </w:rPr>
      </w:pPr>
      <w:r w:rsidRPr="008B7F07">
        <w:rPr>
          <w:rFonts w:ascii="Ebrima" w:eastAsia="Times New Roman" w:hAnsi="Ebrima" w:cs="Times New Roman"/>
          <w:sz w:val="22"/>
          <w:szCs w:val="22"/>
        </w:rPr>
        <w:t>Review any discussion board posts you missed</w:t>
      </w:r>
      <w:r w:rsidR="007F085D" w:rsidRPr="008B7F07">
        <w:rPr>
          <w:rFonts w:ascii="Ebrima" w:eastAsia="Times New Roman" w:hAnsi="Ebrima" w:cs="Times New Roman"/>
          <w:sz w:val="22"/>
          <w:szCs w:val="22"/>
        </w:rPr>
        <w:t xml:space="preserve"> (online)</w:t>
      </w:r>
      <w:r w:rsidR="008B7F07" w:rsidRPr="008B7F07">
        <w:rPr>
          <w:rFonts w:ascii="Ebrima" w:eastAsia="Times New Roman" w:hAnsi="Ebrima" w:cs="Times New Roman"/>
          <w:sz w:val="22"/>
          <w:szCs w:val="22"/>
        </w:rPr>
        <w:t xml:space="preserve"> and </w:t>
      </w:r>
      <w:r w:rsidRPr="008B7F07">
        <w:rPr>
          <w:rFonts w:ascii="Ebrima" w:eastAsia="Times New Roman" w:hAnsi="Ebrima" w:cs="Times New Roman"/>
          <w:sz w:val="22"/>
          <w:szCs w:val="22"/>
        </w:rPr>
        <w:t>instructor feedback on assignment</w:t>
      </w:r>
      <w:r w:rsidR="007F085D" w:rsidRPr="008B7F07">
        <w:rPr>
          <w:rFonts w:ascii="Ebrima" w:eastAsia="Times New Roman" w:hAnsi="Ebrima" w:cs="Times New Roman"/>
          <w:sz w:val="22"/>
          <w:szCs w:val="22"/>
        </w:rPr>
        <w:t xml:space="preserve"> (online)</w:t>
      </w:r>
    </w:p>
    <w:p w14:paraId="2324A6DF" w14:textId="321F818D" w:rsidR="007E6DC5" w:rsidRPr="007F085D" w:rsidRDefault="007E6DC5" w:rsidP="008B7F07">
      <w:pPr>
        <w:pStyle w:val="ListParagraph"/>
        <w:numPr>
          <w:ilvl w:val="0"/>
          <w:numId w:val="6"/>
        </w:numPr>
        <w:spacing w:after="0"/>
        <w:rPr>
          <w:sz w:val="22"/>
          <w:szCs w:val="22"/>
        </w:rPr>
      </w:pPr>
      <w:r w:rsidRPr="007F085D">
        <w:rPr>
          <w:rFonts w:ascii="Ebrima" w:eastAsia="Times New Roman" w:hAnsi="Ebrima" w:cs="Times New Roman"/>
          <w:sz w:val="22"/>
          <w:szCs w:val="22"/>
        </w:rPr>
        <w:t>Begin exploring the next module and reading the next chapter</w:t>
      </w:r>
      <w:r w:rsidR="007F085D">
        <w:rPr>
          <w:rFonts w:ascii="Ebrima" w:eastAsia="Times New Roman" w:hAnsi="Ebrima" w:cs="Times New Roman"/>
          <w:sz w:val="22"/>
          <w:szCs w:val="22"/>
        </w:rPr>
        <w:t xml:space="preserve"> (online)</w:t>
      </w:r>
    </w:p>
    <w:tbl>
      <w:tblPr>
        <w:tblStyle w:val="GridTable4-Accent6"/>
        <w:tblW w:w="12950" w:type="dxa"/>
        <w:tblLayout w:type="fixed"/>
        <w:tblLook w:val="04A0" w:firstRow="1" w:lastRow="0" w:firstColumn="1" w:lastColumn="0" w:noHBand="0" w:noVBand="1"/>
      </w:tblPr>
      <w:tblGrid>
        <w:gridCol w:w="535"/>
        <w:gridCol w:w="1800"/>
        <w:gridCol w:w="2557"/>
        <w:gridCol w:w="2436"/>
        <w:gridCol w:w="1667"/>
        <w:gridCol w:w="2081"/>
        <w:gridCol w:w="1874"/>
      </w:tblGrid>
      <w:tr w:rsidR="0045335B" w:rsidRPr="004D59C7" w14:paraId="61EDBD69" w14:textId="77777777" w:rsidTr="00C01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gridSpan w:val="5"/>
            <w:shd w:val="clear" w:color="auto" w:fill="1F3864" w:themeFill="accent5" w:themeFillShade="80"/>
          </w:tcPr>
          <w:p w14:paraId="775FA5AD" w14:textId="493E6536" w:rsidR="0045335B" w:rsidRPr="00E87780" w:rsidRDefault="0045335B" w:rsidP="0045335B">
            <w:pPr>
              <w:pStyle w:val="Heading2"/>
              <w:outlineLvl w:val="1"/>
              <w:rPr>
                <w:color w:val="FFFFFF" w:themeColor="background1"/>
                <w:sz w:val="32"/>
                <w:szCs w:val="32"/>
              </w:rPr>
            </w:pPr>
            <w:bookmarkStart w:id="0" w:name="_GoBack"/>
            <w:bookmarkEnd w:id="0"/>
            <w:r>
              <w:rPr>
                <w:color w:val="FFFFFF" w:themeColor="background1"/>
                <w:sz w:val="32"/>
                <w:szCs w:val="32"/>
              </w:rPr>
              <w:t xml:space="preserve">Course Planning Template - </w:t>
            </w:r>
          </w:p>
        </w:tc>
        <w:tc>
          <w:tcPr>
            <w:tcW w:w="2081" w:type="dxa"/>
            <w:shd w:val="clear" w:color="auto" w:fill="1F3864" w:themeFill="accent5" w:themeFillShade="80"/>
          </w:tcPr>
          <w:p w14:paraId="2B63D0B7" w14:textId="77777777" w:rsidR="0045335B" w:rsidRDefault="0045335B" w:rsidP="00C010BE">
            <w:pPr>
              <w:pStyle w:val="Heading2"/>
              <w:outlineLvl w:val="1"/>
              <w:cnfStyle w:val="100000000000" w:firstRow="1" w:lastRow="0" w:firstColumn="0" w:lastColumn="0" w:oddVBand="0" w:evenVBand="0" w:oddHBand="0" w:evenHBand="0" w:firstRowFirstColumn="0" w:firstRowLastColumn="0" w:lastRowFirstColumn="0" w:lastRowLastColumn="0"/>
              <w:rPr>
                <w:color w:val="FFFFFF" w:themeColor="background1"/>
                <w:sz w:val="32"/>
                <w:szCs w:val="32"/>
              </w:rPr>
            </w:pPr>
          </w:p>
        </w:tc>
        <w:tc>
          <w:tcPr>
            <w:tcW w:w="1874" w:type="dxa"/>
            <w:shd w:val="clear" w:color="auto" w:fill="1F3864" w:themeFill="accent5" w:themeFillShade="80"/>
          </w:tcPr>
          <w:p w14:paraId="2F4AC17E" w14:textId="77777777" w:rsidR="0045335B" w:rsidRDefault="0045335B" w:rsidP="00C010BE">
            <w:pPr>
              <w:pStyle w:val="Heading2"/>
              <w:outlineLvl w:val="1"/>
              <w:cnfStyle w:val="100000000000" w:firstRow="1" w:lastRow="0" w:firstColumn="0" w:lastColumn="0" w:oddVBand="0" w:evenVBand="0" w:oddHBand="0" w:evenHBand="0" w:firstRowFirstColumn="0" w:firstRowLastColumn="0" w:lastRowFirstColumn="0" w:lastRowLastColumn="0"/>
              <w:rPr>
                <w:color w:val="FFFFFF" w:themeColor="background1"/>
                <w:sz w:val="32"/>
                <w:szCs w:val="32"/>
              </w:rPr>
            </w:pPr>
          </w:p>
        </w:tc>
      </w:tr>
      <w:tr w:rsidR="0045335B" w:rsidRPr="004D59C7" w14:paraId="6414A082"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CA881D2" w14:textId="77777777" w:rsidR="0045335B" w:rsidRDefault="0045335B" w:rsidP="00C010BE">
            <w:pPr>
              <w:pStyle w:val="Heading2"/>
              <w:outlineLvl w:val="1"/>
            </w:pPr>
          </w:p>
        </w:tc>
        <w:tc>
          <w:tcPr>
            <w:tcW w:w="8460" w:type="dxa"/>
            <w:gridSpan w:val="4"/>
          </w:tcPr>
          <w:p w14:paraId="67894980" w14:textId="77777777" w:rsidR="0045335B" w:rsidRPr="00B23770" w:rsidRDefault="0045335B" w:rsidP="00C010BE">
            <w:pPr>
              <w:pStyle w:val="Heading2"/>
              <w:outlineLvl w:val="1"/>
              <w:cnfStyle w:val="000000100000" w:firstRow="0" w:lastRow="0" w:firstColumn="0" w:lastColumn="0" w:oddVBand="0" w:evenVBand="0" w:oddHBand="1" w:evenHBand="0" w:firstRowFirstColumn="0" w:firstRowLastColumn="0" w:lastRowFirstColumn="0" w:lastRowLastColumn="0"/>
              <w:rPr>
                <w:color w:val="002060"/>
              </w:rPr>
            </w:pPr>
          </w:p>
        </w:tc>
        <w:tc>
          <w:tcPr>
            <w:tcW w:w="2081" w:type="dxa"/>
          </w:tcPr>
          <w:p w14:paraId="18D5A937" w14:textId="77777777" w:rsidR="0045335B" w:rsidRDefault="0045335B" w:rsidP="00C010BE">
            <w:pPr>
              <w:pStyle w:val="Heading2"/>
              <w:outlineLvl w:val="1"/>
              <w:cnfStyle w:val="000000100000" w:firstRow="0" w:lastRow="0" w:firstColumn="0" w:lastColumn="0" w:oddVBand="0" w:evenVBand="0" w:oddHBand="1" w:evenHBand="0" w:firstRowFirstColumn="0" w:firstRowLastColumn="0" w:lastRowFirstColumn="0" w:lastRowLastColumn="0"/>
            </w:pPr>
          </w:p>
        </w:tc>
        <w:tc>
          <w:tcPr>
            <w:tcW w:w="1874" w:type="dxa"/>
          </w:tcPr>
          <w:p w14:paraId="57C9642B" w14:textId="77777777" w:rsidR="0045335B" w:rsidRDefault="0045335B" w:rsidP="00C010BE">
            <w:pPr>
              <w:pStyle w:val="Heading2"/>
              <w:outlineLvl w:val="1"/>
              <w:cnfStyle w:val="000000100000" w:firstRow="0" w:lastRow="0" w:firstColumn="0" w:lastColumn="0" w:oddVBand="0" w:evenVBand="0" w:oddHBand="1" w:evenHBand="0" w:firstRowFirstColumn="0" w:firstRowLastColumn="0" w:lastRowFirstColumn="0" w:lastRowLastColumn="0"/>
            </w:pPr>
          </w:p>
        </w:tc>
      </w:tr>
      <w:tr w:rsidR="0045335B" w:rsidRPr="004D59C7" w14:paraId="4B9AFB43" w14:textId="27C1FCA2" w:rsidTr="00C77A0B">
        <w:tc>
          <w:tcPr>
            <w:cnfStyle w:val="001000000000" w:firstRow="0" w:lastRow="0" w:firstColumn="1" w:lastColumn="0" w:oddVBand="0" w:evenVBand="0" w:oddHBand="0" w:evenHBand="0" w:firstRowFirstColumn="0" w:firstRowLastColumn="0" w:lastRowFirstColumn="0" w:lastRowLastColumn="0"/>
            <w:tcW w:w="535" w:type="dxa"/>
            <w:vMerge w:val="restart"/>
          </w:tcPr>
          <w:p w14:paraId="451AE115" w14:textId="41C3CAC3" w:rsidR="00B23770" w:rsidRPr="004D59C7" w:rsidRDefault="005A0B4B" w:rsidP="00C010BE">
            <w:pPr>
              <w:pStyle w:val="Heading2"/>
              <w:outlineLvl w:val="1"/>
            </w:pPr>
            <w:r>
              <w:t>1</w:t>
            </w:r>
          </w:p>
        </w:tc>
        <w:tc>
          <w:tcPr>
            <w:tcW w:w="8460" w:type="dxa"/>
            <w:gridSpan w:val="4"/>
          </w:tcPr>
          <w:p w14:paraId="3339CDDA" w14:textId="6242DE62" w:rsidR="00B23770" w:rsidRPr="004D59C7" w:rsidRDefault="00A76447" w:rsidP="00C010BE">
            <w:pPr>
              <w:pStyle w:val="Heading2"/>
              <w:outlineLvl w:val="1"/>
              <w:cnfStyle w:val="000000000000" w:firstRow="0" w:lastRow="0" w:firstColumn="0" w:lastColumn="0" w:oddVBand="0" w:evenVBand="0" w:oddHBand="0"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3A20F564" w14:textId="77777777" w:rsidR="00B23770" w:rsidRDefault="00B23770" w:rsidP="00C010BE">
            <w:pPr>
              <w:pStyle w:val="Heading2"/>
              <w:outlineLvl w:val="1"/>
              <w:cnfStyle w:val="000000000000" w:firstRow="0" w:lastRow="0" w:firstColumn="0" w:lastColumn="0" w:oddVBand="0" w:evenVBand="0" w:oddHBand="0" w:evenHBand="0" w:firstRowFirstColumn="0" w:firstRowLastColumn="0" w:lastRowFirstColumn="0" w:lastRowLastColumn="0"/>
            </w:pPr>
          </w:p>
        </w:tc>
        <w:tc>
          <w:tcPr>
            <w:tcW w:w="1874" w:type="dxa"/>
          </w:tcPr>
          <w:p w14:paraId="5805977C" w14:textId="77777777" w:rsidR="00B23770" w:rsidRDefault="00B23770" w:rsidP="00C010BE">
            <w:pPr>
              <w:pStyle w:val="Heading2"/>
              <w:outlineLvl w:val="1"/>
              <w:cnfStyle w:val="000000000000" w:firstRow="0" w:lastRow="0" w:firstColumn="0" w:lastColumn="0" w:oddVBand="0" w:evenVBand="0" w:oddHBand="0" w:evenHBand="0" w:firstRowFirstColumn="0" w:firstRowLastColumn="0" w:lastRowFirstColumn="0" w:lastRowLastColumn="0"/>
            </w:pPr>
          </w:p>
        </w:tc>
      </w:tr>
      <w:tr w:rsidR="0045335B" w:rsidRPr="004D59C7" w14:paraId="630029A1" w14:textId="69915892"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13A615BB" w14:textId="77777777" w:rsidR="004141F7" w:rsidRPr="004D59C7" w:rsidRDefault="004141F7" w:rsidP="004141F7"/>
        </w:tc>
        <w:tc>
          <w:tcPr>
            <w:tcW w:w="1800" w:type="dxa"/>
          </w:tcPr>
          <w:p w14:paraId="3A0EA246" w14:textId="5778D00F" w:rsidR="004141F7" w:rsidRPr="003A2EBD"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Learning Goal</w:t>
            </w:r>
          </w:p>
        </w:tc>
        <w:tc>
          <w:tcPr>
            <w:tcW w:w="2557" w:type="dxa"/>
          </w:tcPr>
          <w:p w14:paraId="2ABE13CD" w14:textId="3F478F3D"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Learning Outcome</w:t>
            </w:r>
            <w:r>
              <w:rPr>
                <w:b/>
              </w:rPr>
              <w:t>(s)</w:t>
            </w:r>
          </w:p>
        </w:tc>
        <w:tc>
          <w:tcPr>
            <w:tcW w:w="2436" w:type="dxa"/>
          </w:tcPr>
          <w:p w14:paraId="7E47CCFC" w14:textId="4097E0CF" w:rsidR="004141F7" w:rsidRPr="004D59C7"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238FE991" w14:textId="73AEC033"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Assessment(s)</w:t>
            </w:r>
          </w:p>
        </w:tc>
        <w:tc>
          <w:tcPr>
            <w:tcW w:w="2081" w:type="dxa"/>
          </w:tcPr>
          <w:p w14:paraId="5867ED4B" w14:textId="4176F3E4"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Pr>
                <w:b/>
              </w:rPr>
              <w:t>Online or HW Learning Activity(ies)</w:t>
            </w:r>
          </w:p>
        </w:tc>
        <w:tc>
          <w:tcPr>
            <w:tcW w:w="1874" w:type="dxa"/>
          </w:tcPr>
          <w:p w14:paraId="07FFC1CB" w14:textId="19377438"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Learning Activity(ies)</w:t>
            </w:r>
          </w:p>
        </w:tc>
      </w:tr>
      <w:tr w:rsidR="0045335B" w:rsidRPr="004D59C7" w14:paraId="47B96D89" w14:textId="79BA39AC" w:rsidTr="00C77A0B">
        <w:tc>
          <w:tcPr>
            <w:cnfStyle w:val="001000000000" w:firstRow="0" w:lastRow="0" w:firstColumn="1" w:lastColumn="0" w:oddVBand="0" w:evenVBand="0" w:oddHBand="0" w:evenHBand="0" w:firstRowFirstColumn="0" w:firstRowLastColumn="0" w:lastRowFirstColumn="0" w:lastRowLastColumn="0"/>
            <w:tcW w:w="535" w:type="dxa"/>
            <w:vMerge/>
          </w:tcPr>
          <w:p w14:paraId="1849EA0B" w14:textId="77777777" w:rsidR="008D3927" w:rsidRPr="004D59C7" w:rsidRDefault="008D3927" w:rsidP="008D3927"/>
        </w:tc>
        <w:tc>
          <w:tcPr>
            <w:tcW w:w="1800" w:type="dxa"/>
          </w:tcPr>
          <w:p w14:paraId="66A478B1" w14:textId="4F690983" w:rsidR="008D3927" w:rsidRPr="003A2EBD" w:rsidRDefault="008D3927" w:rsidP="008D3927">
            <w:pPr>
              <w:cnfStyle w:val="000000000000" w:firstRow="0" w:lastRow="0" w:firstColumn="0" w:lastColumn="0" w:oddVBand="0" w:evenVBand="0" w:oddHBand="0" w:evenHBand="0" w:firstRowFirstColumn="0" w:firstRowLastColumn="0" w:lastRowFirstColumn="0" w:lastRowLastColumn="0"/>
            </w:pPr>
          </w:p>
        </w:tc>
        <w:tc>
          <w:tcPr>
            <w:tcW w:w="2557" w:type="dxa"/>
          </w:tcPr>
          <w:p w14:paraId="16A9FCCD" w14:textId="77777777" w:rsidR="008D3927" w:rsidRDefault="008D3927" w:rsidP="008D39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5FF5053C" w14:textId="21AE1E22" w:rsidR="008D3927" w:rsidRPr="003A2EBD" w:rsidRDefault="008D3927" w:rsidP="008D39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436" w:type="dxa"/>
          </w:tcPr>
          <w:p w14:paraId="55D6BC0B" w14:textId="6928034C" w:rsidR="008D3927" w:rsidRPr="004D59C7" w:rsidRDefault="008D3927" w:rsidP="00B4695A">
            <w:pPr>
              <w:pStyle w:val="ListParagraph"/>
              <w:numPr>
                <w:ilvl w:val="0"/>
                <w:numId w:val="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1667" w:type="dxa"/>
          </w:tcPr>
          <w:p w14:paraId="29F8C565" w14:textId="0C7AEC93" w:rsidR="008D3927" w:rsidRDefault="008D3927" w:rsidP="008D39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2081" w:type="dxa"/>
          </w:tcPr>
          <w:p w14:paraId="76E2C04D" w14:textId="77777777" w:rsidR="008D3927" w:rsidRDefault="008D3927" w:rsidP="008D39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7F61AFEA" w14:textId="0A936F31" w:rsidR="008D3927" w:rsidRDefault="008D3927" w:rsidP="008D39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874" w:type="dxa"/>
          </w:tcPr>
          <w:p w14:paraId="78436CC6" w14:textId="2BCE8BA5" w:rsidR="008D3927" w:rsidRDefault="008D3927" w:rsidP="008D39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r>
      <w:tr w:rsidR="0045335B" w14:paraId="5CDF87DE"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val="restart"/>
          </w:tcPr>
          <w:p w14:paraId="645215D0" w14:textId="2B65E467" w:rsidR="00E90AD5" w:rsidRPr="004D59C7" w:rsidRDefault="005A0B4B" w:rsidP="00C010BE">
            <w:pPr>
              <w:pStyle w:val="Heading2"/>
              <w:outlineLvl w:val="1"/>
            </w:pPr>
            <w:r>
              <w:t>2</w:t>
            </w:r>
          </w:p>
        </w:tc>
        <w:tc>
          <w:tcPr>
            <w:tcW w:w="8460" w:type="dxa"/>
            <w:gridSpan w:val="4"/>
          </w:tcPr>
          <w:p w14:paraId="3C1BA7FA" w14:textId="32D1DD17" w:rsidR="00E90AD5" w:rsidRPr="004D59C7"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0C07EC61" w14:textId="77777777" w:rsidR="00E90AD5"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p>
        </w:tc>
        <w:tc>
          <w:tcPr>
            <w:tcW w:w="1874" w:type="dxa"/>
          </w:tcPr>
          <w:p w14:paraId="2703EE73" w14:textId="77777777" w:rsidR="00E90AD5"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p>
        </w:tc>
      </w:tr>
      <w:tr w:rsidR="0045335B" w14:paraId="52BC2F26"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066C448A" w14:textId="77777777" w:rsidR="004141F7" w:rsidRPr="004D59C7" w:rsidRDefault="004141F7" w:rsidP="004141F7"/>
        </w:tc>
        <w:tc>
          <w:tcPr>
            <w:tcW w:w="1800" w:type="dxa"/>
          </w:tcPr>
          <w:p w14:paraId="028E2366" w14:textId="77777777" w:rsidR="004141F7" w:rsidRPr="003A2EBD" w:rsidRDefault="004141F7" w:rsidP="004141F7">
            <w:pPr>
              <w:cnfStyle w:val="000000000000" w:firstRow="0" w:lastRow="0" w:firstColumn="0" w:lastColumn="0" w:oddVBand="0" w:evenVBand="0" w:oddHBand="0" w:evenHBand="0" w:firstRowFirstColumn="0" w:firstRowLastColumn="0" w:lastRowFirstColumn="0" w:lastRowLastColumn="0"/>
            </w:pPr>
            <w:r w:rsidRPr="00B23770">
              <w:rPr>
                <w:b/>
              </w:rPr>
              <w:t>Learning Goal</w:t>
            </w:r>
          </w:p>
        </w:tc>
        <w:tc>
          <w:tcPr>
            <w:tcW w:w="2557" w:type="dxa"/>
          </w:tcPr>
          <w:p w14:paraId="21F0BB8D" w14:textId="77777777" w:rsidR="004141F7" w:rsidRPr="004D59C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Learning Outcome</w:t>
            </w:r>
            <w:r>
              <w:rPr>
                <w:b/>
              </w:rPr>
              <w:t>(s)</w:t>
            </w:r>
          </w:p>
        </w:tc>
        <w:tc>
          <w:tcPr>
            <w:tcW w:w="2436" w:type="dxa"/>
          </w:tcPr>
          <w:p w14:paraId="2B57CC3F" w14:textId="77777777" w:rsidR="004141F7" w:rsidRPr="004D59C7" w:rsidRDefault="004141F7" w:rsidP="004141F7">
            <w:pPr>
              <w:cnfStyle w:val="000000000000" w:firstRow="0" w:lastRow="0" w:firstColumn="0" w:lastColumn="0" w:oddVBand="0" w:evenVBand="0" w:oddHBand="0"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624343F5" w14:textId="77777777" w:rsidR="004141F7" w:rsidRPr="004D59C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Assessment(s)</w:t>
            </w:r>
          </w:p>
        </w:tc>
        <w:tc>
          <w:tcPr>
            <w:tcW w:w="2081" w:type="dxa"/>
          </w:tcPr>
          <w:p w14:paraId="4992FB40" w14:textId="21F957FB" w:rsidR="004141F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Pr>
                <w:b/>
              </w:rPr>
              <w:t>Online or HW Learning Activity(ies)</w:t>
            </w:r>
          </w:p>
        </w:tc>
        <w:tc>
          <w:tcPr>
            <w:tcW w:w="1874" w:type="dxa"/>
          </w:tcPr>
          <w:p w14:paraId="26BD99A6" w14:textId="77777777" w:rsidR="004141F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Learning Activity(ies)</w:t>
            </w:r>
          </w:p>
        </w:tc>
      </w:tr>
      <w:tr w:rsidR="0045335B" w14:paraId="19526A64"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1869A757" w14:textId="77777777" w:rsidR="00E90AD5" w:rsidRPr="004D59C7" w:rsidRDefault="00E90AD5" w:rsidP="00C010BE"/>
        </w:tc>
        <w:tc>
          <w:tcPr>
            <w:tcW w:w="1800" w:type="dxa"/>
          </w:tcPr>
          <w:p w14:paraId="2845629D" w14:textId="2A6A15BE" w:rsidR="00E90AD5" w:rsidRPr="003A2EBD" w:rsidRDefault="00E90AD5" w:rsidP="00C010BE">
            <w:pPr>
              <w:cnfStyle w:val="000000100000" w:firstRow="0" w:lastRow="0" w:firstColumn="0" w:lastColumn="0" w:oddVBand="0" w:evenVBand="0" w:oddHBand="1" w:evenHBand="0" w:firstRowFirstColumn="0" w:firstRowLastColumn="0" w:lastRowFirstColumn="0" w:lastRowLastColumn="0"/>
            </w:pPr>
          </w:p>
        </w:tc>
        <w:tc>
          <w:tcPr>
            <w:tcW w:w="2557" w:type="dxa"/>
          </w:tcPr>
          <w:p w14:paraId="08E4E8BF" w14:textId="20A7640A"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50B59651" w14:textId="6154949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p w14:paraId="04D545AB" w14:textId="60EEA876"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p>
          <w:p w14:paraId="50C19458" w14:textId="77777777" w:rsidR="00E90AD5" w:rsidRPr="003A2EBD"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436" w:type="dxa"/>
          </w:tcPr>
          <w:p w14:paraId="2D64CD36" w14:textId="171E91E1" w:rsidR="00E90AD5"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1667" w:type="dxa"/>
          </w:tcPr>
          <w:p w14:paraId="0F2150E9"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2081" w:type="dxa"/>
          </w:tcPr>
          <w:p w14:paraId="0C29A848"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26545956" w14:textId="7777777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p w14:paraId="35297706" w14:textId="3EC1A7EF"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p>
        </w:tc>
        <w:tc>
          <w:tcPr>
            <w:tcW w:w="1874" w:type="dxa"/>
          </w:tcPr>
          <w:p w14:paraId="12C7E2BF"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r>
      <w:tr w:rsidR="0045335B" w14:paraId="285DC884" w14:textId="77777777" w:rsidTr="00C77A0B">
        <w:tc>
          <w:tcPr>
            <w:cnfStyle w:val="001000000000" w:firstRow="0" w:lastRow="0" w:firstColumn="1" w:lastColumn="0" w:oddVBand="0" w:evenVBand="0" w:oddHBand="0" w:evenHBand="0" w:firstRowFirstColumn="0" w:firstRowLastColumn="0" w:lastRowFirstColumn="0" w:lastRowLastColumn="0"/>
            <w:tcW w:w="535" w:type="dxa"/>
          </w:tcPr>
          <w:p w14:paraId="7AFEBD41" w14:textId="77777777" w:rsidR="004141F7" w:rsidRPr="004D59C7" w:rsidRDefault="004141F7" w:rsidP="00C010BE"/>
        </w:tc>
        <w:tc>
          <w:tcPr>
            <w:tcW w:w="1800" w:type="dxa"/>
          </w:tcPr>
          <w:p w14:paraId="19AF6804" w14:textId="0B166780" w:rsidR="004141F7" w:rsidRDefault="004141F7" w:rsidP="00C010BE">
            <w:pPr>
              <w:cnfStyle w:val="000000000000" w:firstRow="0" w:lastRow="0" w:firstColumn="0" w:lastColumn="0" w:oddVBand="0" w:evenVBand="0" w:oddHBand="0" w:evenHBand="0" w:firstRowFirstColumn="0" w:firstRowLastColumn="0" w:lastRowFirstColumn="0" w:lastRowLastColumn="0"/>
            </w:pPr>
          </w:p>
        </w:tc>
        <w:tc>
          <w:tcPr>
            <w:tcW w:w="2557" w:type="dxa"/>
          </w:tcPr>
          <w:p w14:paraId="79362F9A"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436" w:type="dxa"/>
          </w:tcPr>
          <w:p w14:paraId="2ECD1218" w14:textId="77777777" w:rsidR="004141F7" w:rsidRPr="004D59C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1667" w:type="dxa"/>
          </w:tcPr>
          <w:p w14:paraId="0C3BF2F8"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081" w:type="dxa"/>
          </w:tcPr>
          <w:p w14:paraId="72E4DC2C"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1874" w:type="dxa"/>
          </w:tcPr>
          <w:p w14:paraId="50DF7A25"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45335B" w14:paraId="0D613F48"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val="restart"/>
          </w:tcPr>
          <w:p w14:paraId="6A7774BA" w14:textId="2CDA9505" w:rsidR="00E90AD5" w:rsidRPr="004D59C7" w:rsidRDefault="005A0B4B" w:rsidP="00C010BE">
            <w:pPr>
              <w:pStyle w:val="Heading2"/>
              <w:outlineLvl w:val="1"/>
            </w:pPr>
            <w:r>
              <w:t>3</w:t>
            </w:r>
          </w:p>
        </w:tc>
        <w:tc>
          <w:tcPr>
            <w:tcW w:w="8460" w:type="dxa"/>
            <w:gridSpan w:val="4"/>
          </w:tcPr>
          <w:p w14:paraId="03C60414" w14:textId="164E444B" w:rsidR="00E90AD5" w:rsidRPr="004D59C7"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5E971415" w14:textId="77777777" w:rsidR="00E90AD5"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p>
        </w:tc>
        <w:tc>
          <w:tcPr>
            <w:tcW w:w="1874" w:type="dxa"/>
          </w:tcPr>
          <w:p w14:paraId="64EA58E5" w14:textId="77777777" w:rsidR="00E90AD5"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p>
        </w:tc>
      </w:tr>
      <w:tr w:rsidR="0045335B" w14:paraId="5446F63C"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66C56AD2" w14:textId="77777777" w:rsidR="004141F7" w:rsidRPr="004D59C7" w:rsidRDefault="004141F7" w:rsidP="004141F7"/>
        </w:tc>
        <w:tc>
          <w:tcPr>
            <w:tcW w:w="1800" w:type="dxa"/>
          </w:tcPr>
          <w:p w14:paraId="3E9FE6EF" w14:textId="77777777" w:rsidR="004141F7" w:rsidRPr="003A2EBD" w:rsidRDefault="004141F7" w:rsidP="004141F7">
            <w:pPr>
              <w:cnfStyle w:val="000000000000" w:firstRow="0" w:lastRow="0" w:firstColumn="0" w:lastColumn="0" w:oddVBand="0" w:evenVBand="0" w:oddHBand="0" w:evenHBand="0" w:firstRowFirstColumn="0" w:firstRowLastColumn="0" w:lastRowFirstColumn="0" w:lastRowLastColumn="0"/>
            </w:pPr>
            <w:r w:rsidRPr="00B23770">
              <w:rPr>
                <w:b/>
              </w:rPr>
              <w:t>Learning Goal</w:t>
            </w:r>
          </w:p>
        </w:tc>
        <w:tc>
          <w:tcPr>
            <w:tcW w:w="2557" w:type="dxa"/>
          </w:tcPr>
          <w:p w14:paraId="176B4734" w14:textId="77777777" w:rsidR="004141F7" w:rsidRPr="004D59C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Learning Outcome</w:t>
            </w:r>
            <w:r>
              <w:rPr>
                <w:b/>
              </w:rPr>
              <w:t>(s)</w:t>
            </w:r>
          </w:p>
        </w:tc>
        <w:tc>
          <w:tcPr>
            <w:tcW w:w="2436" w:type="dxa"/>
          </w:tcPr>
          <w:p w14:paraId="09974A58" w14:textId="77777777" w:rsidR="004141F7" w:rsidRPr="004D59C7" w:rsidRDefault="004141F7" w:rsidP="004141F7">
            <w:pPr>
              <w:cnfStyle w:val="000000000000" w:firstRow="0" w:lastRow="0" w:firstColumn="0" w:lastColumn="0" w:oddVBand="0" w:evenVBand="0" w:oddHBand="0"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0C0BCB24" w14:textId="77777777" w:rsidR="004141F7" w:rsidRPr="004D59C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Assessment(s)</w:t>
            </w:r>
          </w:p>
        </w:tc>
        <w:tc>
          <w:tcPr>
            <w:tcW w:w="2081" w:type="dxa"/>
          </w:tcPr>
          <w:p w14:paraId="3B7CEE42" w14:textId="7BB936C9" w:rsidR="004141F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Pr>
                <w:b/>
              </w:rPr>
              <w:t>Online or HW Learning Activity(ies)</w:t>
            </w:r>
          </w:p>
        </w:tc>
        <w:tc>
          <w:tcPr>
            <w:tcW w:w="1874" w:type="dxa"/>
          </w:tcPr>
          <w:p w14:paraId="42CD2D12" w14:textId="77777777" w:rsidR="004141F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Learning Activity(ies)</w:t>
            </w:r>
          </w:p>
        </w:tc>
      </w:tr>
      <w:tr w:rsidR="0045335B" w14:paraId="362BAD01"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41614ED0" w14:textId="77777777" w:rsidR="00E90AD5" w:rsidRPr="004D59C7" w:rsidRDefault="00E90AD5" w:rsidP="00C010BE"/>
        </w:tc>
        <w:tc>
          <w:tcPr>
            <w:tcW w:w="1800" w:type="dxa"/>
          </w:tcPr>
          <w:p w14:paraId="4D19546F" w14:textId="7A313FD8" w:rsidR="00E90AD5" w:rsidRPr="003A2EBD" w:rsidRDefault="00E90AD5" w:rsidP="00C010BE">
            <w:pPr>
              <w:cnfStyle w:val="000000100000" w:firstRow="0" w:lastRow="0" w:firstColumn="0" w:lastColumn="0" w:oddVBand="0" w:evenVBand="0" w:oddHBand="1" w:evenHBand="0" w:firstRowFirstColumn="0" w:firstRowLastColumn="0" w:lastRowFirstColumn="0" w:lastRowLastColumn="0"/>
            </w:pPr>
          </w:p>
        </w:tc>
        <w:tc>
          <w:tcPr>
            <w:tcW w:w="2557" w:type="dxa"/>
          </w:tcPr>
          <w:p w14:paraId="5FC8FC1E"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3C7CE3EA" w14:textId="77777777" w:rsidR="00E90AD5" w:rsidRPr="003A2EBD"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436" w:type="dxa"/>
          </w:tcPr>
          <w:p w14:paraId="29727A9B" w14:textId="77777777" w:rsidR="00E90AD5"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1E4059C2" w14:textId="64B82CE4"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p>
        </w:tc>
        <w:tc>
          <w:tcPr>
            <w:tcW w:w="1667" w:type="dxa"/>
          </w:tcPr>
          <w:p w14:paraId="25C02179"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2081" w:type="dxa"/>
          </w:tcPr>
          <w:p w14:paraId="56D0E90F"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2789D6F1"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p>
        </w:tc>
        <w:tc>
          <w:tcPr>
            <w:tcW w:w="1874" w:type="dxa"/>
          </w:tcPr>
          <w:p w14:paraId="6E07A401"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r>
      <w:tr w:rsidR="0045335B" w14:paraId="0C6BF7CE" w14:textId="77777777" w:rsidTr="00C77A0B">
        <w:tc>
          <w:tcPr>
            <w:cnfStyle w:val="001000000000" w:firstRow="0" w:lastRow="0" w:firstColumn="1" w:lastColumn="0" w:oddVBand="0" w:evenVBand="0" w:oddHBand="0" w:evenHBand="0" w:firstRowFirstColumn="0" w:firstRowLastColumn="0" w:lastRowFirstColumn="0" w:lastRowLastColumn="0"/>
            <w:tcW w:w="535" w:type="dxa"/>
          </w:tcPr>
          <w:p w14:paraId="0609AD3E" w14:textId="77777777" w:rsidR="004141F7" w:rsidRPr="004D59C7" w:rsidRDefault="004141F7" w:rsidP="00C010BE"/>
        </w:tc>
        <w:tc>
          <w:tcPr>
            <w:tcW w:w="1800" w:type="dxa"/>
          </w:tcPr>
          <w:p w14:paraId="3C47CF82" w14:textId="77777777" w:rsidR="004141F7" w:rsidRPr="003A2EBD" w:rsidRDefault="004141F7" w:rsidP="00C010BE">
            <w:pPr>
              <w:cnfStyle w:val="000000000000" w:firstRow="0" w:lastRow="0" w:firstColumn="0" w:lastColumn="0" w:oddVBand="0" w:evenVBand="0" w:oddHBand="0" w:evenHBand="0" w:firstRowFirstColumn="0" w:firstRowLastColumn="0" w:lastRowFirstColumn="0" w:lastRowLastColumn="0"/>
            </w:pPr>
          </w:p>
        </w:tc>
        <w:tc>
          <w:tcPr>
            <w:tcW w:w="2557" w:type="dxa"/>
          </w:tcPr>
          <w:p w14:paraId="29F0799B"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436" w:type="dxa"/>
          </w:tcPr>
          <w:p w14:paraId="0975FED0" w14:textId="77777777" w:rsidR="004141F7" w:rsidRPr="004D59C7" w:rsidRDefault="004141F7" w:rsidP="004141F7">
            <w:pPr>
              <w:pStyle w:val="ListParagraph"/>
              <w:spacing w:before="100" w:beforeAutospacing="1" w:after="100" w:afterAutospacing="1"/>
              <w:ind w:left="288"/>
              <w:cnfStyle w:val="000000000000" w:firstRow="0" w:lastRow="0" w:firstColumn="0" w:lastColumn="0" w:oddVBand="0" w:evenVBand="0" w:oddHBand="0" w:evenHBand="0" w:firstRowFirstColumn="0" w:firstRowLastColumn="0" w:lastRowFirstColumn="0" w:lastRowLastColumn="0"/>
            </w:pPr>
          </w:p>
        </w:tc>
        <w:tc>
          <w:tcPr>
            <w:tcW w:w="1667" w:type="dxa"/>
          </w:tcPr>
          <w:p w14:paraId="0EBD1A54"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081" w:type="dxa"/>
          </w:tcPr>
          <w:p w14:paraId="07A7B4CD"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1874" w:type="dxa"/>
          </w:tcPr>
          <w:p w14:paraId="47CFDD5C"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45335B" w14:paraId="6AC9C036"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2917072" w14:textId="77777777" w:rsidR="004141F7" w:rsidRPr="004D59C7" w:rsidRDefault="004141F7" w:rsidP="00C010BE"/>
        </w:tc>
        <w:tc>
          <w:tcPr>
            <w:tcW w:w="1800" w:type="dxa"/>
          </w:tcPr>
          <w:p w14:paraId="10938D20" w14:textId="77777777" w:rsidR="004141F7" w:rsidRPr="003A2EBD" w:rsidRDefault="004141F7" w:rsidP="00C010BE">
            <w:pPr>
              <w:cnfStyle w:val="000000100000" w:firstRow="0" w:lastRow="0" w:firstColumn="0" w:lastColumn="0" w:oddVBand="0" w:evenVBand="0" w:oddHBand="1" w:evenHBand="0" w:firstRowFirstColumn="0" w:firstRowLastColumn="0" w:lastRowFirstColumn="0" w:lastRowLastColumn="0"/>
            </w:pPr>
          </w:p>
        </w:tc>
        <w:tc>
          <w:tcPr>
            <w:tcW w:w="2557" w:type="dxa"/>
          </w:tcPr>
          <w:p w14:paraId="0799B196" w14:textId="7777777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436" w:type="dxa"/>
          </w:tcPr>
          <w:p w14:paraId="2E3E7A5F" w14:textId="77777777" w:rsidR="004141F7" w:rsidRPr="004D59C7" w:rsidRDefault="004141F7" w:rsidP="004141F7">
            <w:pPr>
              <w:pStyle w:val="ListParagraph"/>
              <w:spacing w:before="100" w:beforeAutospacing="1" w:after="100" w:afterAutospacing="1"/>
              <w:ind w:left="288"/>
              <w:cnfStyle w:val="000000100000" w:firstRow="0" w:lastRow="0" w:firstColumn="0" w:lastColumn="0" w:oddVBand="0" w:evenVBand="0" w:oddHBand="1" w:evenHBand="0" w:firstRowFirstColumn="0" w:firstRowLastColumn="0" w:lastRowFirstColumn="0" w:lastRowLastColumn="0"/>
            </w:pPr>
          </w:p>
        </w:tc>
        <w:tc>
          <w:tcPr>
            <w:tcW w:w="1667" w:type="dxa"/>
          </w:tcPr>
          <w:p w14:paraId="2DE94ECD" w14:textId="7777777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081" w:type="dxa"/>
          </w:tcPr>
          <w:p w14:paraId="6A80E277" w14:textId="7777777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1874" w:type="dxa"/>
          </w:tcPr>
          <w:p w14:paraId="6D7CE0D2" w14:textId="7777777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45335B" w14:paraId="2F90B861" w14:textId="77777777" w:rsidTr="00C77A0B">
        <w:tc>
          <w:tcPr>
            <w:cnfStyle w:val="001000000000" w:firstRow="0" w:lastRow="0" w:firstColumn="1" w:lastColumn="0" w:oddVBand="0" w:evenVBand="0" w:oddHBand="0" w:evenHBand="0" w:firstRowFirstColumn="0" w:firstRowLastColumn="0" w:lastRowFirstColumn="0" w:lastRowLastColumn="0"/>
            <w:tcW w:w="535" w:type="dxa"/>
            <w:vMerge w:val="restart"/>
          </w:tcPr>
          <w:p w14:paraId="603FF81D" w14:textId="4D372D79" w:rsidR="00E90AD5" w:rsidRPr="004D59C7" w:rsidRDefault="005A0B4B" w:rsidP="00C010BE">
            <w:pPr>
              <w:pStyle w:val="Heading2"/>
              <w:outlineLvl w:val="1"/>
            </w:pPr>
            <w:r>
              <w:t>4</w:t>
            </w:r>
          </w:p>
        </w:tc>
        <w:tc>
          <w:tcPr>
            <w:tcW w:w="8460" w:type="dxa"/>
            <w:gridSpan w:val="4"/>
          </w:tcPr>
          <w:p w14:paraId="111E47C1" w14:textId="0B669940" w:rsidR="00E90AD5" w:rsidRPr="004D59C7"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51B37B13" w14:textId="77777777" w:rsidR="00E90AD5"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p>
        </w:tc>
        <w:tc>
          <w:tcPr>
            <w:tcW w:w="1874" w:type="dxa"/>
          </w:tcPr>
          <w:p w14:paraId="6D855813" w14:textId="77777777" w:rsidR="00E90AD5"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p>
        </w:tc>
      </w:tr>
      <w:tr w:rsidR="0045335B" w14:paraId="69E33948"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5DFE353B" w14:textId="77777777" w:rsidR="004141F7" w:rsidRPr="004D59C7" w:rsidRDefault="004141F7" w:rsidP="004141F7"/>
        </w:tc>
        <w:tc>
          <w:tcPr>
            <w:tcW w:w="1800" w:type="dxa"/>
          </w:tcPr>
          <w:p w14:paraId="7C4D0A06" w14:textId="77777777" w:rsidR="004141F7" w:rsidRPr="003A2EBD"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Learning Goal</w:t>
            </w:r>
          </w:p>
        </w:tc>
        <w:tc>
          <w:tcPr>
            <w:tcW w:w="2557" w:type="dxa"/>
          </w:tcPr>
          <w:p w14:paraId="3286701B" w14:textId="77777777"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Learning Outcome</w:t>
            </w:r>
            <w:r>
              <w:rPr>
                <w:b/>
              </w:rPr>
              <w:t>(s)</w:t>
            </w:r>
          </w:p>
        </w:tc>
        <w:tc>
          <w:tcPr>
            <w:tcW w:w="2436" w:type="dxa"/>
          </w:tcPr>
          <w:p w14:paraId="6A87933F" w14:textId="77777777" w:rsidR="004141F7" w:rsidRPr="004D59C7"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6E28D71D" w14:textId="77777777"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Assessment(s)</w:t>
            </w:r>
          </w:p>
        </w:tc>
        <w:tc>
          <w:tcPr>
            <w:tcW w:w="2081" w:type="dxa"/>
          </w:tcPr>
          <w:p w14:paraId="2FD15DB6" w14:textId="333D0235"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Pr>
                <w:b/>
              </w:rPr>
              <w:t>Online or HW Learning Activity(ies)</w:t>
            </w:r>
          </w:p>
        </w:tc>
        <w:tc>
          <w:tcPr>
            <w:tcW w:w="1874" w:type="dxa"/>
          </w:tcPr>
          <w:p w14:paraId="0E04D16F" w14:textId="77777777"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Learning Activity(ies)</w:t>
            </w:r>
          </w:p>
        </w:tc>
      </w:tr>
      <w:tr w:rsidR="0045335B" w14:paraId="45812023"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4D197492" w14:textId="77777777" w:rsidR="00E90AD5" w:rsidRPr="004D59C7" w:rsidRDefault="00E90AD5" w:rsidP="00C010BE"/>
        </w:tc>
        <w:tc>
          <w:tcPr>
            <w:tcW w:w="1800" w:type="dxa"/>
          </w:tcPr>
          <w:p w14:paraId="6499D0B7" w14:textId="731C3301" w:rsidR="00E90AD5" w:rsidRPr="003A2EBD" w:rsidRDefault="00E90AD5" w:rsidP="00C010BE">
            <w:pPr>
              <w:cnfStyle w:val="000000000000" w:firstRow="0" w:lastRow="0" w:firstColumn="0" w:lastColumn="0" w:oddVBand="0" w:evenVBand="0" w:oddHBand="0" w:evenHBand="0" w:firstRowFirstColumn="0" w:firstRowLastColumn="0" w:lastRowFirstColumn="0" w:lastRowLastColumn="0"/>
            </w:pPr>
          </w:p>
        </w:tc>
        <w:tc>
          <w:tcPr>
            <w:tcW w:w="2557" w:type="dxa"/>
          </w:tcPr>
          <w:p w14:paraId="7BE8E7D9" w14:textId="0776E9CF"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77F44D6A"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p w14:paraId="089A95FF" w14:textId="18AEDD92"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p w14:paraId="31137B33" w14:textId="77777777" w:rsidR="00E90AD5" w:rsidRPr="003A2EBD"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436" w:type="dxa"/>
          </w:tcPr>
          <w:p w14:paraId="74981E9F" w14:textId="77777777" w:rsidR="00E90AD5"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lastRenderedPageBreak/>
              <w:t>1.</w:t>
            </w:r>
          </w:p>
          <w:p w14:paraId="2B040445" w14:textId="77777777" w:rsidR="004141F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p w14:paraId="536A27AC" w14:textId="1CEB490D" w:rsidR="004141F7" w:rsidRPr="004D59C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667" w:type="dxa"/>
          </w:tcPr>
          <w:p w14:paraId="2A80CAA7"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2081" w:type="dxa"/>
          </w:tcPr>
          <w:p w14:paraId="29EB21FD" w14:textId="724AC395"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393E1082"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p w14:paraId="3C83BF07"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874" w:type="dxa"/>
          </w:tcPr>
          <w:p w14:paraId="25443A66"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r>
      <w:tr w:rsidR="0045335B" w14:paraId="2DF39D3A"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C05DDBE" w14:textId="77777777" w:rsidR="004141F7" w:rsidRPr="004D59C7" w:rsidRDefault="004141F7" w:rsidP="00C010BE"/>
        </w:tc>
        <w:tc>
          <w:tcPr>
            <w:tcW w:w="1800" w:type="dxa"/>
          </w:tcPr>
          <w:p w14:paraId="6818B10C" w14:textId="77777777" w:rsidR="004141F7" w:rsidRPr="003A2EBD" w:rsidRDefault="004141F7" w:rsidP="00C010BE">
            <w:pPr>
              <w:cnfStyle w:val="000000100000" w:firstRow="0" w:lastRow="0" w:firstColumn="0" w:lastColumn="0" w:oddVBand="0" w:evenVBand="0" w:oddHBand="1" w:evenHBand="0" w:firstRowFirstColumn="0" w:firstRowLastColumn="0" w:lastRowFirstColumn="0" w:lastRowLastColumn="0"/>
            </w:pPr>
          </w:p>
        </w:tc>
        <w:tc>
          <w:tcPr>
            <w:tcW w:w="2557" w:type="dxa"/>
          </w:tcPr>
          <w:p w14:paraId="164D0269" w14:textId="7777777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436" w:type="dxa"/>
          </w:tcPr>
          <w:p w14:paraId="236242F3" w14:textId="77777777"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1667" w:type="dxa"/>
          </w:tcPr>
          <w:p w14:paraId="0BAF1EBA" w14:textId="7777777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081" w:type="dxa"/>
          </w:tcPr>
          <w:p w14:paraId="583A6CC2" w14:textId="7777777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1874" w:type="dxa"/>
          </w:tcPr>
          <w:p w14:paraId="546B283D" w14:textId="7777777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45335B" w14:paraId="17C2D713" w14:textId="77777777" w:rsidTr="00C77A0B">
        <w:tc>
          <w:tcPr>
            <w:cnfStyle w:val="001000000000" w:firstRow="0" w:lastRow="0" w:firstColumn="1" w:lastColumn="0" w:oddVBand="0" w:evenVBand="0" w:oddHBand="0" w:evenHBand="0" w:firstRowFirstColumn="0" w:firstRowLastColumn="0" w:lastRowFirstColumn="0" w:lastRowLastColumn="0"/>
            <w:tcW w:w="535" w:type="dxa"/>
          </w:tcPr>
          <w:p w14:paraId="32C4F2CE" w14:textId="77777777" w:rsidR="004141F7" w:rsidRPr="004D59C7" w:rsidRDefault="004141F7" w:rsidP="00C010BE"/>
        </w:tc>
        <w:tc>
          <w:tcPr>
            <w:tcW w:w="1800" w:type="dxa"/>
          </w:tcPr>
          <w:p w14:paraId="48A3A0BA" w14:textId="77777777" w:rsidR="004141F7" w:rsidRPr="003A2EBD" w:rsidRDefault="004141F7" w:rsidP="00C010BE">
            <w:pPr>
              <w:cnfStyle w:val="000000000000" w:firstRow="0" w:lastRow="0" w:firstColumn="0" w:lastColumn="0" w:oddVBand="0" w:evenVBand="0" w:oddHBand="0" w:evenHBand="0" w:firstRowFirstColumn="0" w:firstRowLastColumn="0" w:lastRowFirstColumn="0" w:lastRowLastColumn="0"/>
            </w:pPr>
          </w:p>
        </w:tc>
        <w:tc>
          <w:tcPr>
            <w:tcW w:w="2557" w:type="dxa"/>
          </w:tcPr>
          <w:p w14:paraId="4859DBE2"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436" w:type="dxa"/>
          </w:tcPr>
          <w:p w14:paraId="3A553E8D" w14:textId="77777777" w:rsidR="004141F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1667" w:type="dxa"/>
          </w:tcPr>
          <w:p w14:paraId="734D6BB4"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081" w:type="dxa"/>
          </w:tcPr>
          <w:p w14:paraId="7C29D957"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1874" w:type="dxa"/>
          </w:tcPr>
          <w:p w14:paraId="6C83CFAB" w14:textId="77777777"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45335B" w14:paraId="5466137E"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val="restart"/>
          </w:tcPr>
          <w:p w14:paraId="663263E8" w14:textId="46B7C1A3" w:rsidR="00E90AD5" w:rsidRPr="004D59C7" w:rsidRDefault="005A0B4B" w:rsidP="00C010BE">
            <w:pPr>
              <w:pStyle w:val="Heading2"/>
              <w:outlineLvl w:val="1"/>
            </w:pPr>
            <w:r>
              <w:t>5</w:t>
            </w:r>
          </w:p>
        </w:tc>
        <w:tc>
          <w:tcPr>
            <w:tcW w:w="8460" w:type="dxa"/>
            <w:gridSpan w:val="4"/>
          </w:tcPr>
          <w:p w14:paraId="362F9772" w14:textId="19312639" w:rsidR="00E90AD5" w:rsidRPr="004D59C7"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5AD1B3EC" w14:textId="77777777" w:rsidR="00E90AD5"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p>
        </w:tc>
        <w:tc>
          <w:tcPr>
            <w:tcW w:w="1874" w:type="dxa"/>
          </w:tcPr>
          <w:p w14:paraId="39F057D3" w14:textId="77777777" w:rsidR="00E90AD5"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p>
        </w:tc>
      </w:tr>
      <w:tr w:rsidR="0045335B" w14:paraId="7A8470F0"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6B069A71" w14:textId="77777777" w:rsidR="004141F7" w:rsidRPr="004D59C7" w:rsidRDefault="004141F7" w:rsidP="004141F7"/>
        </w:tc>
        <w:tc>
          <w:tcPr>
            <w:tcW w:w="1800" w:type="dxa"/>
          </w:tcPr>
          <w:p w14:paraId="775FE0CD" w14:textId="77777777" w:rsidR="004141F7" w:rsidRPr="003A2EBD" w:rsidRDefault="004141F7" w:rsidP="004141F7">
            <w:pPr>
              <w:cnfStyle w:val="000000000000" w:firstRow="0" w:lastRow="0" w:firstColumn="0" w:lastColumn="0" w:oddVBand="0" w:evenVBand="0" w:oddHBand="0" w:evenHBand="0" w:firstRowFirstColumn="0" w:firstRowLastColumn="0" w:lastRowFirstColumn="0" w:lastRowLastColumn="0"/>
            </w:pPr>
            <w:r w:rsidRPr="00B23770">
              <w:rPr>
                <w:b/>
              </w:rPr>
              <w:t>Learning Goal</w:t>
            </w:r>
          </w:p>
        </w:tc>
        <w:tc>
          <w:tcPr>
            <w:tcW w:w="2557" w:type="dxa"/>
          </w:tcPr>
          <w:p w14:paraId="34400D23" w14:textId="77777777" w:rsidR="004141F7" w:rsidRPr="004D59C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Learning Outcome</w:t>
            </w:r>
            <w:r>
              <w:rPr>
                <w:b/>
              </w:rPr>
              <w:t>(s)</w:t>
            </w:r>
          </w:p>
        </w:tc>
        <w:tc>
          <w:tcPr>
            <w:tcW w:w="2436" w:type="dxa"/>
          </w:tcPr>
          <w:p w14:paraId="1844CA83" w14:textId="77777777" w:rsidR="004141F7" w:rsidRPr="004D59C7" w:rsidRDefault="004141F7" w:rsidP="004141F7">
            <w:pPr>
              <w:cnfStyle w:val="000000000000" w:firstRow="0" w:lastRow="0" w:firstColumn="0" w:lastColumn="0" w:oddVBand="0" w:evenVBand="0" w:oddHBand="0"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2219D26B" w14:textId="77777777" w:rsidR="004141F7" w:rsidRPr="004D59C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Assessment(s)</w:t>
            </w:r>
          </w:p>
        </w:tc>
        <w:tc>
          <w:tcPr>
            <w:tcW w:w="2081" w:type="dxa"/>
          </w:tcPr>
          <w:p w14:paraId="53AA09A5" w14:textId="4CD994F1" w:rsidR="004141F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Pr>
                <w:b/>
              </w:rPr>
              <w:t>Online or HW Learning Activity(ies)</w:t>
            </w:r>
          </w:p>
        </w:tc>
        <w:tc>
          <w:tcPr>
            <w:tcW w:w="1874" w:type="dxa"/>
          </w:tcPr>
          <w:p w14:paraId="3D40D050" w14:textId="77777777" w:rsidR="004141F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Learning Activity(ies)</w:t>
            </w:r>
          </w:p>
        </w:tc>
      </w:tr>
      <w:tr w:rsidR="0045335B" w14:paraId="481857D7"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45EDAC43" w14:textId="77777777" w:rsidR="00E90AD5" w:rsidRPr="004D59C7" w:rsidRDefault="00E90AD5" w:rsidP="00C010BE"/>
        </w:tc>
        <w:tc>
          <w:tcPr>
            <w:tcW w:w="1800" w:type="dxa"/>
          </w:tcPr>
          <w:p w14:paraId="49F65098" w14:textId="4FEF6711" w:rsidR="00E90AD5" w:rsidRPr="003A2EBD" w:rsidRDefault="00E90AD5" w:rsidP="00C010BE">
            <w:pPr>
              <w:cnfStyle w:val="000000100000" w:firstRow="0" w:lastRow="0" w:firstColumn="0" w:lastColumn="0" w:oddVBand="0" w:evenVBand="0" w:oddHBand="1" w:evenHBand="0" w:firstRowFirstColumn="0" w:firstRowLastColumn="0" w:lastRowFirstColumn="0" w:lastRowLastColumn="0"/>
            </w:pPr>
          </w:p>
        </w:tc>
        <w:tc>
          <w:tcPr>
            <w:tcW w:w="2557" w:type="dxa"/>
          </w:tcPr>
          <w:p w14:paraId="097EB149" w14:textId="4C1C20A4"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6E1D1847" w14:textId="4D430F1B"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p>
          <w:p w14:paraId="5C63FDBB" w14:textId="77777777" w:rsidR="00E90AD5" w:rsidRPr="003A2EBD"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436" w:type="dxa"/>
          </w:tcPr>
          <w:p w14:paraId="0309E254" w14:textId="70F85B87" w:rsidR="00E90AD5"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1667" w:type="dxa"/>
          </w:tcPr>
          <w:p w14:paraId="2D3C5981"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2081" w:type="dxa"/>
          </w:tcPr>
          <w:p w14:paraId="7F426B0D"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3211C39D"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p>
        </w:tc>
        <w:tc>
          <w:tcPr>
            <w:tcW w:w="1874" w:type="dxa"/>
          </w:tcPr>
          <w:p w14:paraId="6E8A3B78"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r>
      <w:tr w:rsidR="0045335B" w14:paraId="33A79EC1" w14:textId="77777777" w:rsidTr="00C77A0B">
        <w:tc>
          <w:tcPr>
            <w:cnfStyle w:val="001000000000" w:firstRow="0" w:lastRow="0" w:firstColumn="1" w:lastColumn="0" w:oddVBand="0" w:evenVBand="0" w:oddHBand="0" w:evenHBand="0" w:firstRowFirstColumn="0" w:firstRowLastColumn="0" w:lastRowFirstColumn="0" w:lastRowLastColumn="0"/>
            <w:tcW w:w="535" w:type="dxa"/>
            <w:vMerge w:val="restart"/>
          </w:tcPr>
          <w:p w14:paraId="1C98420D" w14:textId="5D47415B" w:rsidR="00E90AD5" w:rsidRPr="004D59C7" w:rsidRDefault="005A0B4B" w:rsidP="00C010BE">
            <w:pPr>
              <w:pStyle w:val="Heading2"/>
              <w:outlineLvl w:val="1"/>
            </w:pPr>
            <w:r>
              <w:t>6</w:t>
            </w:r>
          </w:p>
        </w:tc>
        <w:tc>
          <w:tcPr>
            <w:tcW w:w="8460" w:type="dxa"/>
            <w:gridSpan w:val="4"/>
          </w:tcPr>
          <w:p w14:paraId="182AA9DE" w14:textId="03313DEC" w:rsidR="00E90AD5" w:rsidRPr="004D59C7"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37C36584" w14:textId="77777777" w:rsidR="00E90AD5"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p>
        </w:tc>
        <w:tc>
          <w:tcPr>
            <w:tcW w:w="1874" w:type="dxa"/>
          </w:tcPr>
          <w:p w14:paraId="5E1A57D0" w14:textId="77777777" w:rsidR="00E90AD5"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p>
        </w:tc>
      </w:tr>
      <w:tr w:rsidR="0045335B" w14:paraId="7EA0CDA5"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408223EF" w14:textId="77777777" w:rsidR="004141F7" w:rsidRPr="004D59C7" w:rsidRDefault="004141F7" w:rsidP="004141F7"/>
        </w:tc>
        <w:tc>
          <w:tcPr>
            <w:tcW w:w="1800" w:type="dxa"/>
          </w:tcPr>
          <w:p w14:paraId="5BA96F26" w14:textId="77777777" w:rsidR="004141F7" w:rsidRPr="003A2EBD"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Learning Goal</w:t>
            </w:r>
          </w:p>
        </w:tc>
        <w:tc>
          <w:tcPr>
            <w:tcW w:w="2557" w:type="dxa"/>
          </w:tcPr>
          <w:p w14:paraId="0E19F128" w14:textId="77777777"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Learning Outcome</w:t>
            </w:r>
            <w:r>
              <w:rPr>
                <w:b/>
              </w:rPr>
              <w:t>(s)</w:t>
            </w:r>
          </w:p>
        </w:tc>
        <w:tc>
          <w:tcPr>
            <w:tcW w:w="2436" w:type="dxa"/>
          </w:tcPr>
          <w:p w14:paraId="144531AC" w14:textId="77777777" w:rsidR="004141F7" w:rsidRPr="004D59C7"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3D8F586B" w14:textId="77777777"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Assessment(s)</w:t>
            </w:r>
          </w:p>
        </w:tc>
        <w:tc>
          <w:tcPr>
            <w:tcW w:w="2081" w:type="dxa"/>
          </w:tcPr>
          <w:p w14:paraId="3F3FDEE8" w14:textId="4ABE4EAD"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Pr>
                <w:b/>
              </w:rPr>
              <w:t>Online or HW Learning Activity(ies)</w:t>
            </w:r>
          </w:p>
        </w:tc>
        <w:tc>
          <w:tcPr>
            <w:tcW w:w="1874" w:type="dxa"/>
          </w:tcPr>
          <w:p w14:paraId="1057428D" w14:textId="77777777"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Learning Activity(ies)</w:t>
            </w:r>
          </w:p>
        </w:tc>
      </w:tr>
      <w:tr w:rsidR="0045335B" w14:paraId="480C964E"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79FE3C82" w14:textId="77777777" w:rsidR="00E90AD5" w:rsidRPr="004D59C7" w:rsidRDefault="00E90AD5" w:rsidP="00C010BE"/>
        </w:tc>
        <w:tc>
          <w:tcPr>
            <w:tcW w:w="1800" w:type="dxa"/>
          </w:tcPr>
          <w:p w14:paraId="296433F3" w14:textId="46797315" w:rsidR="00E90AD5" w:rsidRPr="003A2EBD" w:rsidRDefault="00E90AD5" w:rsidP="00C010BE">
            <w:pPr>
              <w:cnfStyle w:val="000000000000" w:firstRow="0" w:lastRow="0" w:firstColumn="0" w:lastColumn="0" w:oddVBand="0" w:evenVBand="0" w:oddHBand="0" w:evenHBand="0" w:firstRowFirstColumn="0" w:firstRowLastColumn="0" w:lastRowFirstColumn="0" w:lastRowLastColumn="0"/>
            </w:pPr>
          </w:p>
        </w:tc>
        <w:tc>
          <w:tcPr>
            <w:tcW w:w="2557" w:type="dxa"/>
          </w:tcPr>
          <w:p w14:paraId="0429BA56"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4FDE2C8A" w14:textId="77777777" w:rsidR="00E90AD5" w:rsidRPr="003A2EBD"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436" w:type="dxa"/>
          </w:tcPr>
          <w:p w14:paraId="195F85EC" w14:textId="402178DD" w:rsidR="00E90AD5" w:rsidRPr="004D59C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667" w:type="dxa"/>
          </w:tcPr>
          <w:p w14:paraId="00A175C5"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2081" w:type="dxa"/>
          </w:tcPr>
          <w:p w14:paraId="4D2FC189"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3C207CBD"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874" w:type="dxa"/>
          </w:tcPr>
          <w:p w14:paraId="65F3D781"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455E270A" w14:textId="3887C84E" w:rsidR="004141F7" w:rsidRDefault="004141F7"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r>
      <w:tr w:rsidR="0045335B" w14:paraId="4D06048A"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3EF4270" w14:textId="77777777" w:rsidR="004141F7" w:rsidRPr="004D59C7" w:rsidRDefault="004141F7" w:rsidP="00C010BE"/>
        </w:tc>
        <w:tc>
          <w:tcPr>
            <w:tcW w:w="1800" w:type="dxa"/>
          </w:tcPr>
          <w:p w14:paraId="1CD4A1C6" w14:textId="77777777" w:rsidR="004141F7" w:rsidRPr="003A2EBD" w:rsidRDefault="004141F7" w:rsidP="00C010BE">
            <w:pPr>
              <w:cnfStyle w:val="000000100000" w:firstRow="0" w:lastRow="0" w:firstColumn="0" w:lastColumn="0" w:oddVBand="0" w:evenVBand="0" w:oddHBand="1" w:evenHBand="0" w:firstRowFirstColumn="0" w:firstRowLastColumn="0" w:lastRowFirstColumn="0" w:lastRowLastColumn="0"/>
            </w:pPr>
          </w:p>
        </w:tc>
        <w:tc>
          <w:tcPr>
            <w:tcW w:w="2557" w:type="dxa"/>
          </w:tcPr>
          <w:p w14:paraId="244EEFAA" w14:textId="7777777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436" w:type="dxa"/>
          </w:tcPr>
          <w:p w14:paraId="034D1238" w14:textId="77777777"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1667" w:type="dxa"/>
          </w:tcPr>
          <w:p w14:paraId="3EC0B06E" w14:textId="7777777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081" w:type="dxa"/>
          </w:tcPr>
          <w:p w14:paraId="013D4DC0" w14:textId="7777777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1874" w:type="dxa"/>
          </w:tcPr>
          <w:p w14:paraId="27DC6471" w14:textId="77777777" w:rsidR="004141F7" w:rsidRDefault="004141F7"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45335B" w14:paraId="74318FEB" w14:textId="77777777" w:rsidTr="00C77A0B">
        <w:tc>
          <w:tcPr>
            <w:cnfStyle w:val="001000000000" w:firstRow="0" w:lastRow="0" w:firstColumn="1" w:lastColumn="0" w:oddVBand="0" w:evenVBand="0" w:oddHBand="0" w:evenHBand="0" w:firstRowFirstColumn="0" w:firstRowLastColumn="0" w:lastRowFirstColumn="0" w:lastRowLastColumn="0"/>
            <w:tcW w:w="535" w:type="dxa"/>
            <w:vMerge w:val="restart"/>
          </w:tcPr>
          <w:p w14:paraId="7297EA38" w14:textId="1E730258" w:rsidR="00E90AD5" w:rsidRPr="004D59C7" w:rsidRDefault="005A0B4B" w:rsidP="00C010BE">
            <w:pPr>
              <w:pStyle w:val="Heading2"/>
              <w:outlineLvl w:val="1"/>
            </w:pPr>
            <w:r>
              <w:t>7</w:t>
            </w:r>
          </w:p>
        </w:tc>
        <w:tc>
          <w:tcPr>
            <w:tcW w:w="8460" w:type="dxa"/>
            <w:gridSpan w:val="4"/>
          </w:tcPr>
          <w:p w14:paraId="49015E4E" w14:textId="7E66A868" w:rsidR="00E90AD5" w:rsidRPr="004D59C7"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548BA8D5" w14:textId="77777777" w:rsidR="00E90AD5"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p>
        </w:tc>
        <w:tc>
          <w:tcPr>
            <w:tcW w:w="1874" w:type="dxa"/>
          </w:tcPr>
          <w:p w14:paraId="0CD8CCB2" w14:textId="77777777" w:rsidR="00E90AD5"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p>
        </w:tc>
      </w:tr>
      <w:tr w:rsidR="0045335B" w14:paraId="5C6591DF"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2C6B209C" w14:textId="77777777" w:rsidR="004141F7" w:rsidRPr="004D59C7" w:rsidRDefault="004141F7" w:rsidP="004141F7"/>
        </w:tc>
        <w:tc>
          <w:tcPr>
            <w:tcW w:w="1800" w:type="dxa"/>
          </w:tcPr>
          <w:p w14:paraId="24CECC6D" w14:textId="77777777" w:rsidR="004141F7" w:rsidRPr="003A2EBD"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Learning Goal</w:t>
            </w:r>
          </w:p>
        </w:tc>
        <w:tc>
          <w:tcPr>
            <w:tcW w:w="2557" w:type="dxa"/>
          </w:tcPr>
          <w:p w14:paraId="2C853D94" w14:textId="77777777"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Learning Outcome</w:t>
            </w:r>
            <w:r>
              <w:rPr>
                <w:b/>
              </w:rPr>
              <w:t>(s)</w:t>
            </w:r>
          </w:p>
        </w:tc>
        <w:tc>
          <w:tcPr>
            <w:tcW w:w="2436" w:type="dxa"/>
          </w:tcPr>
          <w:p w14:paraId="0E98114A" w14:textId="77777777" w:rsidR="004141F7" w:rsidRPr="004D59C7"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7ADBF209" w14:textId="77777777"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Assessment(s)</w:t>
            </w:r>
          </w:p>
        </w:tc>
        <w:tc>
          <w:tcPr>
            <w:tcW w:w="2081" w:type="dxa"/>
          </w:tcPr>
          <w:p w14:paraId="62E13F46" w14:textId="0942912D"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Pr>
                <w:b/>
              </w:rPr>
              <w:t>Online or HW Learning Activity(ies)</w:t>
            </w:r>
          </w:p>
        </w:tc>
        <w:tc>
          <w:tcPr>
            <w:tcW w:w="1874" w:type="dxa"/>
          </w:tcPr>
          <w:p w14:paraId="764551F1" w14:textId="77777777"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Learning Activity(ies)</w:t>
            </w:r>
          </w:p>
        </w:tc>
      </w:tr>
      <w:tr w:rsidR="0045335B" w14:paraId="525C079B"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3F99F3A6" w14:textId="77777777" w:rsidR="00E90AD5" w:rsidRPr="004D59C7" w:rsidRDefault="00E90AD5" w:rsidP="00C010BE"/>
        </w:tc>
        <w:tc>
          <w:tcPr>
            <w:tcW w:w="1800" w:type="dxa"/>
          </w:tcPr>
          <w:p w14:paraId="102506C4" w14:textId="4AD4425D" w:rsidR="00E90AD5" w:rsidRPr="003A2EBD" w:rsidRDefault="00E90AD5" w:rsidP="00C010BE">
            <w:pPr>
              <w:cnfStyle w:val="000000000000" w:firstRow="0" w:lastRow="0" w:firstColumn="0" w:lastColumn="0" w:oddVBand="0" w:evenVBand="0" w:oddHBand="0" w:evenHBand="0" w:firstRowFirstColumn="0" w:firstRowLastColumn="0" w:lastRowFirstColumn="0" w:lastRowLastColumn="0"/>
            </w:pPr>
          </w:p>
        </w:tc>
        <w:tc>
          <w:tcPr>
            <w:tcW w:w="2557" w:type="dxa"/>
          </w:tcPr>
          <w:p w14:paraId="77815069"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36F6C9BA" w14:textId="77777777" w:rsidR="00E90AD5" w:rsidRPr="003A2EBD"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436" w:type="dxa"/>
          </w:tcPr>
          <w:p w14:paraId="34A5A888" w14:textId="44EBD686" w:rsidR="00E90AD5" w:rsidRPr="004D59C7" w:rsidRDefault="00221F81" w:rsidP="00221F8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667" w:type="dxa"/>
          </w:tcPr>
          <w:p w14:paraId="523F3994"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2081" w:type="dxa"/>
          </w:tcPr>
          <w:p w14:paraId="5E90CA3D"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73AB8071"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874" w:type="dxa"/>
          </w:tcPr>
          <w:p w14:paraId="156B59AD"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r>
      <w:tr w:rsidR="0045335B" w14:paraId="7788CC03"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val="restart"/>
          </w:tcPr>
          <w:p w14:paraId="2F9CA345" w14:textId="67CF95F4" w:rsidR="00E90AD5" w:rsidRPr="004D59C7" w:rsidRDefault="005A0B4B" w:rsidP="00C010BE">
            <w:pPr>
              <w:pStyle w:val="Heading2"/>
              <w:outlineLvl w:val="1"/>
            </w:pPr>
            <w:r>
              <w:t>8</w:t>
            </w:r>
          </w:p>
        </w:tc>
        <w:tc>
          <w:tcPr>
            <w:tcW w:w="8460" w:type="dxa"/>
            <w:gridSpan w:val="4"/>
          </w:tcPr>
          <w:p w14:paraId="27305F5E" w14:textId="12C7C4B5" w:rsidR="00E90AD5" w:rsidRPr="004D59C7"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05C74FB3" w14:textId="77777777" w:rsidR="00E90AD5"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p>
        </w:tc>
        <w:tc>
          <w:tcPr>
            <w:tcW w:w="1874" w:type="dxa"/>
          </w:tcPr>
          <w:p w14:paraId="4A49427F" w14:textId="77777777" w:rsidR="00E90AD5"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p>
        </w:tc>
      </w:tr>
      <w:tr w:rsidR="0045335B" w14:paraId="0A6B99DF"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5607930A" w14:textId="77777777" w:rsidR="004141F7" w:rsidRPr="004D59C7" w:rsidRDefault="004141F7" w:rsidP="004141F7"/>
        </w:tc>
        <w:tc>
          <w:tcPr>
            <w:tcW w:w="1800" w:type="dxa"/>
          </w:tcPr>
          <w:p w14:paraId="7BA0BB86" w14:textId="77777777" w:rsidR="004141F7" w:rsidRPr="003A2EBD" w:rsidRDefault="004141F7" w:rsidP="004141F7">
            <w:pPr>
              <w:cnfStyle w:val="000000000000" w:firstRow="0" w:lastRow="0" w:firstColumn="0" w:lastColumn="0" w:oddVBand="0" w:evenVBand="0" w:oddHBand="0" w:evenHBand="0" w:firstRowFirstColumn="0" w:firstRowLastColumn="0" w:lastRowFirstColumn="0" w:lastRowLastColumn="0"/>
            </w:pPr>
            <w:r w:rsidRPr="00B23770">
              <w:rPr>
                <w:b/>
              </w:rPr>
              <w:t>Learning Goal</w:t>
            </w:r>
          </w:p>
        </w:tc>
        <w:tc>
          <w:tcPr>
            <w:tcW w:w="2557" w:type="dxa"/>
          </w:tcPr>
          <w:p w14:paraId="6046FC2A" w14:textId="77777777" w:rsidR="004141F7" w:rsidRPr="004D59C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Learning Outcome</w:t>
            </w:r>
            <w:r>
              <w:rPr>
                <w:b/>
              </w:rPr>
              <w:t>(s)</w:t>
            </w:r>
          </w:p>
        </w:tc>
        <w:tc>
          <w:tcPr>
            <w:tcW w:w="2436" w:type="dxa"/>
          </w:tcPr>
          <w:p w14:paraId="1E44B419" w14:textId="77777777" w:rsidR="004141F7" w:rsidRPr="004D59C7" w:rsidRDefault="004141F7" w:rsidP="004141F7">
            <w:pPr>
              <w:cnfStyle w:val="000000000000" w:firstRow="0" w:lastRow="0" w:firstColumn="0" w:lastColumn="0" w:oddVBand="0" w:evenVBand="0" w:oddHBand="0"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4CBDD895" w14:textId="77777777" w:rsidR="004141F7" w:rsidRPr="004D59C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Assessment(s)</w:t>
            </w:r>
          </w:p>
        </w:tc>
        <w:tc>
          <w:tcPr>
            <w:tcW w:w="2081" w:type="dxa"/>
          </w:tcPr>
          <w:p w14:paraId="2A2A9A22" w14:textId="52DF1033" w:rsidR="004141F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Pr>
                <w:b/>
              </w:rPr>
              <w:t>Online or HW Learning Activity(ies)</w:t>
            </w:r>
          </w:p>
        </w:tc>
        <w:tc>
          <w:tcPr>
            <w:tcW w:w="1874" w:type="dxa"/>
          </w:tcPr>
          <w:p w14:paraId="3F67C133" w14:textId="77777777" w:rsidR="004141F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Learning Activity(ies)</w:t>
            </w:r>
          </w:p>
        </w:tc>
      </w:tr>
      <w:tr w:rsidR="0045335B" w14:paraId="290D4A45"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5CFAB968" w14:textId="77777777" w:rsidR="00E90AD5" w:rsidRPr="004D59C7" w:rsidRDefault="00E90AD5" w:rsidP="00C010BE"/>
        </w:tc>
        <w:tc>
          <w:tcPr>
            <w:tcW w:w="1800" w:type="dxa"/>
          </w:tcPr>
          <w:p w14:paraId="19A7A9DE" w14:textId="318688DD" w:rsidR="00E90AD5" w:rsidRPr="003A2EBD" w:rsidRDefault="00E90AD5" w:rsidP="00C010BE">
            <w:pPr>
              <w:cnfStyle w:val="000000100000" w:firstRow="0" w:lastRow="0" w:firstColumn="0" w:lastColumn="0" w:oddVBand="0" w:evenVBand="0" w:oddHBand="1" w:evenHBand="0" w:firstRowFirstColumn="0" w:firstRowLastColumn="0" w:lastRowFirstColumn="0" w:lastRowLastColumn="0"/>
            </w:pPr>
          </w:p>
        </w:tc>
        <w:tc>
          <w:tcPr>
            <w:tcW w:w="2557" w:type="dxa"/>
          </w:tcPr>
          <w:p w14:paraId="502C7061"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53E0250F" w14:textId="77777777" w:rsidR="00E90AD5" w:rsidRPr="003A2EBD"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436" w:type="dxa"/>
          </w:tcPr>
          <w:p w14:paraId="58FA98E6" w14:textId="5B507DFA" w:rsidR="00E90AD5" w:rsidRPr="004D59C7" w:rsidRDefault="00221F81" w:rsidP="00221F8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1667" w:type="dxa"/>
          </w:tcPr>
          <w:p w14:paraId="20C89157"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2081" w:type="dxa"/>
          </w:tcPr>
          <w:p w14:paraId="497C6BA8"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453AD696"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p>
        </w:tc>
        <w:tc>
          <w:tcPr>
            <w:tcW w:w="1874" w:type="dxa"/>
          </w:tcPr>
          <w:p w14:paraId="7D470810"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r>
      <w:tr w:rsidR="0045335B" w14:paraId="1157E4C2" w14:textId="77777777" w:rsidTr="00C77A0B">
        <w:tc>
          <w:tcPr>
            <w:cnfStyle w:val="001000000000" w:firstRow="0" w:lastRow="0" w:firstColumn="1" w:lastColumn="0" w:oddVBand="0" w:evenVBand="0" w:oddHBand="0" w:evenHBand="0" w:firstRowFirstColumn="0" w:firstRowLastColumn="0" w:lastRowFirstColumn="0" w:lastRowLastColumn="0"/>
            <w:tcW w:w="535" w:type="dxa"/>
            <w:vMerge w:val="restart"/>
          </w:tcPr>
          <w:p w14:paraId="7DE707AA" w14:textId="10108E8E" w:rsidR="00E90AD5" w:rsidRPr="004D59C7" w:rsidRDefault="005A0B4B" w:rsidP="00C010BE">
            <w:pPr>
              <w:pStyle w:val="Heading2"/>
              <w:outlineLvl w:val="1"/>
            </w:pPr>
            <w:r>
              <w:rPr>
                <w:color w:val="002060"/>
              </w:rPr>
              <w:t>9</w:t>
            </w:r>
          </w:p>
        </w:tc>
        <w:tc>
          <w:tcPr>
            <w:tcW w:w="8460" w:type="dxa"/>
            <w:gridSpan w:val="4"/>
          </w:tcPr>
          <w:p w14:paraId="231DF35B" w14:textId="5BF5AB5E" w:rsidR="00E90AD5" w:rsidRPr="004D59C7"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4F0DA16E" w14:textId="77777777" w:rsidR="00E90AD5"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p>
        </w:tc>
        <w:tc>
          <w:tcPr>
            <w:tcW w:w="1874" w:type="dxa"/>
          </w:tcPr>
          <w:p w14:paraId="58F6DBB7" w14:textId="77777777" w:rsidR="00E90AD5"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p>
        </w:tc>
      </w:tr>
      <w:tr w:rsidR="0045335B" w14:paraId="5B379417"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73EFA1D1" w14:textId="77777777" w:rsidR="004141F7" w:rsidRPr="004D59C7" w:rsidRDefault="004141F7" w:rsidP="004141F7"/>
        </w:tc>
        <w:tc>
          <w:tcPr>
            <w:tcW w:w="1800" w:type="dxa"/>
          </w:tcPr>
          <w:p w14:paraId="4B1FC9BC" w14:textId="77777777" w:rsidR="004141F7" w:rsidRPr="003A2EBD"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Learning Goal</w:t>
            </w:r>
          </w:p>
        </w:tc>
        <w:tc>
          <w:tcPr>
            <w:tcW w:w="2557" w:type="dxa"/>
          </w:tcPr>
          <w:p w14:paraId="1D8B000D" w14:textId="77777777"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Learning Outcome</w:t>
            </w:r>
            <w:r>
              <w:rPr>
                <w:b/>
              </w:rPr>
              <w:t>(s)</w:t>
            </w:r>
          </w:p>
        </w:tc>
        <w:tc>
          <w:tcPr>
            <w:tcW w:w="2436" w:type="dxa"/>
          </w:tcPr>
          <w:p w14:paraId="788DA286" w14:textId="77777777" w:rsidR="004141F7" w:rsidRPr="004D59C7"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6CA0EA89" w14:textId="77777777"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Assessment(s)</w:t>
            </w:r>
          </w:p>
        </w:tc>
        <w:tc>
          <w:tcPr>
            <w:tcW w:w="2081" w:type="dxa"/>
          </w:tcPr>
          <w:p w14:paraId="74526D59" w14:textId="54A9CC3C"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Pr>
                <w:b/>
              </w:rPr>
              <w:t>Online or HW Learning Activity(ies)</w:t>
            </w:r>
          </w:p>
        </w:tc>
        <w:tc>
          <w:tcPr>
            <w:tcW w:w="1874" w:type="dxa"/>
          </w:tcPr>
          <w:p w14:paraId="1939D89C" w14:textId="77777777"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Learning Activity(ies)</w:t>
            </w:r>
          </w:p>
        </w:tc>
      </w:tr>
      <w:tr w:rsidR="0045335B" w14:paraId="65B7705A"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7E3911C4" w14:textId="77777777" w:rsidR="00E90AD5" w:rsidRPr="004D59C7" w:rsidRDefault="00E90AD5" w:rsidP="00C010BE"/>
        </w:tc>
        <w:tc>
          <w:tcPr>
            <w:tcW w:w="1800" w:type="dxa"/>
          </w:tcPr>
          <w:p w14:paraId="6E6B7D1E" w14:textId="7F9E6D0F" w:rsidR="00E90AD5" w:rsidRPr="003A2EBD" w:rsidRDefault="00E90AD5" w:rsidP="00C010BE">
            <w:pPr>
              <w:cnfStyle w:val="000000000000" w:firstRow="0" w:lastRow="0" w:firstColumn="0" w:lastColumn="0" w:oddVBand="0" w:evenVBand="0" w:oddHBand="0" w:evenHBand="0" w:firstRowFirstColumn="0" w:firstRowLastColumn="0" w:lastRowFirstColumn="0" w:lastRowLastColumn="0"/>
            </w:pPr>
          </w:p>
        </w:tc>
        <w:tc>
          <w:tcPr>
            <w:tcW w:w="2557" w:type="dxa"/>
          </w:tcPr>
          <w:p w14:paraId="2CABDDE9"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586D10C7" w14:textId="1BCF4EAC" w:rsidR="00E90AD5" w:rsidRPr="003A2EBD" w:rsidRDefault="00221F81"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2436" w:type="dxa"/>
          </w:tcPr>
          <w:p w14:paraId="6B299A07" w14:textId="6BAE931F" w:rsidR="00E90AD5" w:rsidRPr="004D59C7" w:rsidRDefault="00221F81" w:rsidP="00221F8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667" w:type="dxa"/>
          </w:tcPr>
          <w:p w14:paraId="3606E26C"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2081" w:type="dxa"/>
          </w:tcPr>
          <w:p w14:paraId="41292805"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62F11909"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874" w:type="dxa"/>
          </w:tcPr>
          <w:p w14:paraId="565A6A93"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r>
      <w:tr w:rsidR="0045335B" w14:paraId="65101A07"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val="restart"/>
          </w:tcPr>
          <w:p w14:paraId="495E1C90" w14:textId="11116096" w:rsidR="00E90AD5" w:rsidRPr="004D59C7" w:rsidRDefault="005A0B4B" w:rsidP="00C010BE">
            <w:pPr>
              <w:pStyle w:val="Heading2"/>
              <w:outlineLvl w:val="1"/>
            </w:pPr>
            <w:r>
              <w:rPr>
                <w:color w:val="002060"/>
              </w:rPr>
              <w:t>10</w:t>
            </w:r>
          </w:p>
        </w:tc>
        <w:tc>
          <w:tcPr>
            <w:tcW w:w="8460" w:type="dxa"/>
            <w:gridSpan w:val="4"/>
          </w:tcPr>
          <w:p w14:paraId="3A7AA16C" w14:textId="1C7527A0" w:rsidR="00E90AD5" w:rsidRPr="004D59C7"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0D8F6F4C" w14:textId="77777777" w:rsidR="00E90AD5"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p>
        </w:tc>
        <w:tc>
          <w:tcPr>
            <w:tcW w:w="1874" w:type="dxa"/>
          </w:tcPr>
          <w:p w14:paraId="52AD7FE3" w14:textId="77777777" w:rsidR="00E90AD5" w:rsidRDefault="00E90AD5" w:rsidP="00C010BE">
            <w:pPr>
              <w:pStyle w:val="Heading2"/>
              <w:outlineLvl w:val="1"/>
              <w:cnfStyle w:val="000000100000" w:firstRow="0" w:lastRow="0" w:firstColumn="0" w:lastColumn="0" w:oddVBand="0" w:evenVBand="0" w:oddHBand="1" w:evenHBand="0" w:firstRowFirstColumn="0" w:firstRowLastColumn="0" w:lastRowFirstColumn="0" w:lastRowLastColumn="0"/>
            </w:pPr>
          </w:p>
        </w:tc>
      </w:tr>
      <w:tr w:rsidR="0045335B" w14:paraId="4C139FC3"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35C37455" w14:textId="77777777" w:rsidR="004141F7" w:rsidRPr="004D59C7" w:rsidRDefault="004141F7" w:rsidP="004141F7"/>
        </w:tc>
        <w:tc>
          <w:tcPr>
            <w:tcW w:w="1800" w:type="dxa"/>
          </w:tcPr>
          <w:p w14:paraId="2652A909" w14:textId="77777777" w:rsidR="004141F7" w:rsidRPr="003A2EBD" w:rsidRDefault="004141F7" w:rsidP="004141F7">
            <w:pPr>
              <w:cnfStyle w:val="000000000000" w:firstRow="0" w:lastRow="0" w:firstColumn="0" w:lastColumn="0" w:oddVBand="0" w:evenVBand="0" w:oddHBand="0" w:evenHBand="0" w:firstRowFirstColumn="0" w:firstRowLastColumn="0" w:lastRowFirstColumn="0" w:lastRowLastColumn="0"/>
            </w:pPr>
            <w:r w:rsidRPr="00B23770">
              <w:rPr>
                <w:b/>
              </w:rPr>
              <w:t>Learning Goal</w:t>
            </w:r>
          </w:p>
        </w:tc>
        <w:tc>
          <w:tcPr>
            <w:tcW w:w="2557" w:type="dxa"/>
          </w:tcPr>
          <w:p w14:paraId="4C2B9509" w14:textId="77777777" w:rsidR="004141F7" w:rsidRPr="004D59C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Learning Outcome</w:t>
            </w:r>
            <w:r>
              <w:rPr>
                <w:b/>
              </w:rPr>
              <w:t>(s)</w:t>
            </w:r>
          </w:p>
        </w:tc>
        <w:tc>
          <w:tcPr>
            <w:tcW w:w="2436" w:type="dxa"/>
          </w:tcPr>
          <w:p w14:paraId="3F016125" w14:textId="77777777" w:rsidR="004141F7" w:rsidRPr="004D59C7" w:rsidRDefault="004141F7" w:rsidP="004141F7">
            <w:pPr>
              <w:cnfStyle w:val="000000000000" w:firstRow="0" w:lastRow="0" w:firstColumn="0" w:lastColumn="0" w:oddVBand="0" w:evenVBand="0" w:oddHBand="0"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32F8B158" w14:textId="77777777" w:rsidR="004141F7" w:rsidRPr="004D59C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Assessment(s)</w:t>
            </w:r>
          </w:p>
        </w:tc>
        <w:tc>
          <w:tcPr>
            <w:tcW w:w="2081" w:type="dxa"/>
          </w:tcPr>
          <w:p w14:paraId="09B83BD6" w14:textId="7639AE03" w:rsidR="004141F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Pr>
                <w:b/>
              </w:rPr>
              <w:t>Online or HW Learning Activity(ies)</w:t>
            </w:r>
          </w:p>
        </w:tc>
        <w:tc>
          <w:tcPr>
            <w:tcW w:w="1874" w:type="dxa"/>
          </w:tcPr>
          <w:p w14:paraId="7BDC436D" w14:textId="77777777" w:rsidR="004141F7" w:rsidRDefault="004141F7" w:rsidP="004141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Learning Activity(ies)</w:t>
            </w:r>
          </w:p>
        </w:tc>
      </w:tr>
      <w:tr w:rsidR="0045335B" w14:paraId="72359523"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27E4DCB9" w14:textId="77777777" w:rsidR="00E90AD5" w:rsidRPr="004D59C7" w:rsidRDefault="00E90AD5" w:rsidP="00C010BE"/>
        </w:tc>
        <w:tc>
          <w:tcPr>
            <w:tcW w:w="1800" w:type="dxa"/>
          </w:tcPr>
          <w:p w14:paraId="11F479BB" w14:textId="58AA8D12" w:rsidR="00E90AD5" w:rsidRPr="003A2EBD" w:rsidRDefault="00E90AD5" w:rsidP="00C010BE">
            <w:pPr>
              <w:cnfStyle w:val="000000100000" w:firstRow="0" w:lastRow="0" w:firstColumn="0" w:lastColumn="0" w:oddVBand="0" w:evenVBand="0" w:oddHBand="1" w:evenHBand="0" w:firstRowFirstColumn="0" w:firstRowLastColumn="0" w:lastRowFirstColumn="0" w:lastRowLastColumn="0"/>
            </w:pPr>
          </w:p>
        </w:tc>
        <w:tc>
          <w:tcPr>
            <w:tcW w:w="2557" w:type="dxa"/>
          </w:tcPr>
          <w:p w14:paraId="6AEEAA36"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6104CB0F" w14:textId="77777777" w:rsidR="00E90AD5" w:rsidRPr="003A2EBD"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436" w:type="dxa"/>
          </w:tcPr>
          <w:p w14:paraId="0FEED897" w14:textId="144CCACD" w:rsidR="00E90AD5" w:rsidRPr="004D59C7" w:rsidRDefault="00221F81" w:rsidP="00221F8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1667" w:type="dxa"/>
          </w:tcPr>
          <w:p w14:paraId="58F7E009"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2081" w:type="dxa"/>
          </w:tcPr>
          <w:p w14:paraId="385AA88A"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090085DC"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p>
        </w:tc>
        <w:tc>
          <w:tcPr>
            <w:tcW w:w="1874" w:type="dxa"/>
          </w:tcPr>
          <w:p w14:paraId="741C0696" w14:textId="77777777" w:rsidR="00E90AD5" w:rsidRDefault="00E90AD5"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r>
      <w:tr w:rsidR="0045335B" w14:paraId="1C33A228" w14:textId="77777777" w:rsidTr="00C77A0B">
        <w:tc>
          <w:tcPr>
            <w:cnfStyle w:val="001000000000" w:firstRow="0" w:lastRow="0" w:firstColumn="1" w:lastColumn="0" w:oddVBand="0" w:evenVBand="0" w:oddHBand="0" w:evenHBand="0" w:firstRowFirstColumn="0" w:firstRowLastColumn="0" w:lastRowFirstColumn="0" w:lastRowLastColumn="0"/>
            <w:tcW w:w="535" w:type="dxa"/>
            <w:vMerge w:val="restart"/>
          </w:tcPr>
          <w:p w14:paraId="0CA7483E" w14:textId="0641C9B2" w:rsidR="00E90AD5" w:rsidRPr="004D59C7" w:rsidRDefault="004141F7" w:rsidP="00C010BE">
            <w:pPr>
              <w:pStyle w:val="Heading2"/>
              <w:outlineLvl w:val="1"/>
            </w:pPr>
            <w:r>
              <w:rPr>
                <w:color w:val="002060"/>
              </w:rPr>
              <w:t>1</w:t>
            </w:r>
            <w:r w:rsidR="005A0B4B">
              <w:rPr>
                <w:color w:val="002060"/>
              </w:rPr>
              <w:t>1</w:t>
            </w:r>
          </w:p>
        </w:tc>
        <w:tc>
          <w:tcPr>
            <w:tcW w:w="8460" w:type="dxa"/>
            <w:gridSpan w:val="4"/>
          </w:tcPr>
          <w:p w14:paraId="088B34FD" w14:textId="5C0D2E06" w:rsidR="00E90AD5" w:rsidRPr="004D59C7"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5F7C85CE" w14:textId="77777777" w:rsidR="00E90AD5"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p>
        </w:tc>
        <w:tc>
          <w:tcPr>
            <w:tcW w:w="1874" w:type="dxa"/>
          </w:tcPr>
          <w:p w14:paraId="47261D02" w14:textId="77777777" w:rsidR="00E90AD5"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p>
        </w:tc>
      </w:tr>
      <w:tr w:rsidR="0045335B" w14:paraId="5628988B"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03E09680" w14:textId="77777777" w:rsidR="004141F7" w:rsidRPr="004D59C7" w:rsidRDefault="004141F7" w:rsidP="004141F7"/>
        </w:tc>
        <w:tc>
          <w:tcPr>
            <w:tcW w:w="1800" w:type="dxa"/>
          </w:tcPr>
          <w:p w14:paraId="59FA684B" w14:textId="77777777" w:rsidR="004141F7" w:rsidRPr="003A2EBD"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Learning Goal</w:t>
            </w:r>
          </w:p>
        </w:tc>
        <w:tc>
          <w:tcPr>
            <w:tcW w:w="2557" w:type="dxa"/>
          </w:tcPr>
          <w:p w14:paraId="767FDD22" w14:textId="77777777"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Learning Outcome</w:t>
            </w:r>
            <w:r>
              <w:rPr>
                <w:b/>
              </w:rPr>
              <w:t>(s)</w:t>
            </w:r>
          </w:p>
        </w:tc>
        <w:tc>
          <w:tcPr>
            <w:tcW w:w="2436" w:type="dxa"/>
          </w:tcPr>
          <w:p w14:paraId="22536407" w14:textId="77777777" w:rsidR="004141F7" w:rsidRPr="004D59C7"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743131FD" w14:textId="77777777"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Assessment(s)</w:t>
            </w:r>
          </w:p>
        </w:tc>
        <w:tc>
          <w:tcPr>
            <w:tcW w:w="2081" w:type="dxa"/>
          </w:tcPr>
          <w:p w14:paraId="1E57A1C3" w14:textId="201BB01F"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Pr>
                <w:b/>
              </w:rPr>
              <w:t>Online or HW Learning Activity(ies)</w:t>
            </w:r>
          </w:p>
        </w:tc>
        <w:tc>
          <w:tcPr>
            <w:tcW w:w="1874" w:type="dxa"/>
          </w:tcPr>
          <w:p w14:paraId="22E56A38" w14:textId="77777777"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Learning Activity(ies)</w:t>
            </w:r>
          </w:p>
        </w:tc>
      </w:tr>
      <w:tr w:rsidR="0045335B" w14:paraId="20B6F956"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6E710128" w14:textId="77777777" w:rsidR="00E90AD5" w:rsidRPr="004D59C7" w:rsidRDefault="00E90AD5" w:rsidP="00C010BE"/>
        </w:tc>
        <w:tc>
          <w:tcPr>
            <w:tcW w:w="1800" w:type="dxa"/>
          </w:tcPr>
          <w:p w14:paraId="0046549F" w14:textId="31949879" w:rsidR="00E90AD5" w:rsidRPr="003A2EBD" w:rsidRDefault="00E90AD5" w:rsidP="00C010BE">
            <w:pPr>
              <w:cnfStyle w:val="000000000000" w:firstRow="0" w:lastRow="0" w:firstColumn="0" w:lastColumn="0" w:oddVBand="0" w:evenVBand="0" w:oddHBand="0" w:evenHBand="0" w:firstRowFirstColumn="0" w:firstRowLastColumn="0" w:lastRowFirstColumn="0" w:lastRowLastColumn="0"/>
            </w:pPr>
          </w:p>
        </w:tc>
        <w:tc>
          <w:tcPr>
            <w:tcW w:w="2557" w:type="dxa"/>
          </w:tcPr>
          <w:p w14:paraId="2528F942"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2FEF13DF" w14:textId="77777777" w:rsidR="00E90AD5" w:rsidRPr="003A2EBD"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436" w:type="dxa"/>
          </w:tcPr>
          <w:p w14:paraId="01DA3166" w14:textId="2B1E5889" w:rsidR="00E90AD5" w:rsidRPr="004D59C7" w:rsidRDefault="00221F81" w:rsidP="00221F8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667" w:type="dxa"/>
          </w:tcPr>
          <w:p w14:paraId="2AA5D24C"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2081" w:type="dxa"/>
          </w:tcPr>
          <w:p w14:paraId="368188F3"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226FACDE"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874" w:type="dxa"/>
          </w:tcPr>
          <w:p w14:paraId="31478B47"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r>
      <w:tr w:rsidR="0045335B" w14:paraId="3F8B9C43"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val="restart"/>
          </w:tcPr>
          <w:p w14:paraId="0ED3C174" w14:textId="0B099386" w:rsidR="00FA75FD" w:rsidRPr="004D59C7" w:rsidRDefault="005A0B4B" w:rsidP="00C010BE">
            <w:pPr>
              <w:pStyle w:val="Heading2"/>
              <w:outlineLvl w:val="1"/>
            </w:pPr>
            <w:r>
              <w:rPr>
                <w:color w:val="002060"/>
              </w:rPr>
              <w:t>12</w:t>
            </w:r>
          </w:p>
        </w:tc>
        <w:tc>
          <w:tcPr>
            <w:tcW w:w="8460" w:type="dxa"/>
            <w:gridSpan w:val="4"/>
          </w:tcPr>
          <w:p w14:paraId="6CB12E1E" w14:textId="4F7C113A" w:rsidR="00FA75FD" w:rsidRPr="004D59C7" w:rsidRDefault="00FA75FD" w:rsidP="00C010BE">
            <w:pPr>
              <w:pStyle w:val="Heading2"/>
              <w:outlineLvl w:val="1"/>
              <w:cnfStyle w:val="000000100000" w:firstRow="0" w:lastRow="0" w:firstColumn="0" w:lastColumn="0" w:oddVBand="0" w:evenVBand="0" w:oddHBand="1"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644330D4" w14:textId="77777777" w:rsidR="00FA75FD" w:rsidRDefault="00FA75FD" w:rsidP="00C010BE">
            <w:pPr>
              <w:pStyle w:val="Heading2"/>
              <w:outlineLvl w:val="1"/>
              <w:cnfStyle w:val="000000100000" w:firstRow="0" w:lastRow="0" w:firstColumn="0" w:lastColumn="0" w:oddVBand="0" w:evenVBand="0" w:oddHBand="1" w:evenHBand="0" w:firstRowFirstColumn="0" w:firstRowLastColumn="0" w:lastRowFirstColumn="0" w:lastRowLastColumn="0"/>
            </w:pPr>
          </w:p>
        </w:tc>
        <w:tc>
          <w:tcPr>
            <w:tcW w:w="1874" w:type="dxa"/>
          </w:tcPr>
          <w:p w14:paraId="00B51FA5" w14:textId="77777777" w:rsidR="00FA75FD" w:rsidRDefault="00FA75FD" w:rsidP="00C010BE">
            <w:pPr>
              <w:pStyle w:val="Heading2"/>
              <w:outlineLvl w:val="1"/>
              <w:cnfStyle w:val="000000100000" w:firstRow="0" w:lastRow="0" w:firstColumn="0" w:lastColumn="0" w:oddVBand="0" w:evenVBand="0" w:oddHBand="1" w:evenHBand="0" w:firstRowFirstColumn="0" w:firstRowLastColumn="0" w:lastRowFirstColumn="0" w:lastRowLastColumn="0"/>
            </w:pPr>
          </w:p>
        </w:tc>
      </w:tr>
      <w:tr w:rsidR="0045335B" w14:paraId="5E4833AA"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69F68D55" w14:textId="77777777" w:rsidR="00FA75FD" w:rsidRPr="004D59C7" w:rsidRDefault="00FA75FD" w:rsidP="00C010BE"/>
        </w:tc>
        <w:tc>
          <w:tcPr>
            <w:tcW w:w="1800" w:type="dxa"/>
          </w:tcPr>
          <w:p w14:paraId="3298D6C3" w14:textId="77777777" w:rsidR="00FA75FD" w:rsidRPr="003A2EBD" w:rsidRDefault="00FA75FD" w:rsidP="00C010BE">
            <w:pPr>
              <w:cnfStyle w:val="000000000000" w:firstRow="0" w:lastRow="0" w:firstColumn="0" w:lastColumn="0" w:oddVBand="0" w:evenVBand="0" w:oddHBand="0" w:evenHBand="0" w:firstRowFirstColumn="0" w:firstRowLastColumn="0" w:lastRowFirstColumn="0" w:lastRowLastColumn="0"/>
            </w:pPr>
            <w:r w:rsidRPr="00B23770">
              <w:rPr>
                <w:b/>
              </w:rPr>
              <w:t>Learning Goal</w:t>
            </w:r>
          </w:p>
        </w:tc>
        <w:tc>
          <w:tcPr>
            <w:tcW w:w="2557" w:type="dxa"/>
          </w:tcPr>
          <w:p w14:paraId="2C73CB5C" w14:textId="77777777" w:rsidR="00FA75FD" w:rsidRPr="004D59C7" w:rsidRDefault="00FA75FD"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Learning Outcome</w:t>
            </w:r>
            <w:r>
              <w:rPr>
                <w:b/>
              </w:rPr>
              <w:t>(s)</w:t>
            </w:r>
          </w:p>
        </w:tc>
        <w:tc>
          <w:tcPr>
            <w:tcW w:w="2436" w:type="dxa"/>
          </w:tcPr>
          <w:p w14:paraId="714D5E10" w14:textId="77777777" w:rsidR="00FA75FD" w:rsidRPr="004D59C7" w:rsidRDefault="00FA75FD" w:rsidP="00C010BE">
            <w:pPr>
              <w:cnfStyle w:val="000000000000" w:firstRow="0" w:lastRow="0" w:firstColumn="0" w:lastColumn="0" w:oddVBand="0" w:evenVBand="0" w:oddHBand="0"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401E7D41" w14:textId="77777777" w:rsidR="00FA75FD" w:rsidRPr="004D59C7" w:rsidRDefault="00FA75FD"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Assessment(s)</w:t>
            </w:r>
          </w:p>
        </w:tc>
        <w:tc>
          <w:tcPr>
            <w:tcW w:w="2081" w:type="dxa"/>
          </w:tcPr>
          <w:p w14:paraId="6CB800C0" w14:textId="77777777" w:rsidR="00FA75FD" w:rsidRDefault="00FA75FD"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Pr>
                <w:b/>
              </w:rPr>
              <w:t>Online or HW Learning Activity(ies)</w:t>
            </w:r>
          </w:p>
        </w:tc>
        <w:tc>
          <w:tcPr>
            <w:tcW w:w="1874" w:type="dxa"/>
          </w:tcPr>
          <w:p w14:paraId="6A01B34B" w14:textId="77777777" w:rsidR="00FA75FD" w:rsidRDefault="00FA75FD"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Learning Activity(ies)</w:t>
            </w:r>
          </w:p>
        </w:tc>
      </w:tr>
      <w:tr w:rsidR="0045335B" w14:paraId="3ADC545E"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12F2DE6C" w14:textId="77777777" w:rsidR="00FA75FD" w:rsidRPr="004D59C7" w:rsidRDefault="00FA75FD" w:rsidP="00C010BE"/>
        </w:tc>
        <w:tc>
          <w:tcPr>
            <w:tcW w:w="1800" w:type="dxa"/>
          </w:tcPr>
          <w:p w14:paraId="0A4B8AA9" w14:textId="4930E218" w:rsidR="00FA75FD" w:rsidRPr="003A2EBD" w:rsidRDefault="00FA75FD" w:rsidP="00C010BE">
            <w:pPr>
              <w:cnfStyle w:val="000000100000" w:firstRow="0" w:lastRow="0" w:firstColumn="0" w:lastColumn="0" w:oddVBand="0" w:evenVBand="0" w:oddHBand="1" w:evenHBand="0" w:firstRowFirstColumn="0" w:firstRowLastColumn="0" w:lastRowFirstColumn="0" w:lastRowLastColumn="0"/>
            </w:pPr>
          </w:p>
        </w:tc>
        <w:tc>
          <w:tcPr>
            <w:tcW w:w="2557" w:type="dxa"/>
          </w:tcPr>
          <w:p w14:paraId="0F133C6E"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700202ED" w14:textId="46AEF1AC" w:rsidR="00FA75FD" w:rsidRPr="003A2EBD" w:rsidRDefault="00221F81"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p>
        </w:tc>
        <w:tc>
          <w:tcPr>
            <w:tcW w:w="2436" w:type="dxa"/>
          </w:tcPr>
          <w:p w14:paraId="18373C6E" w14:textId="359D2A52" w:rsidR="00FA75FD" w:rsidRPr="004D59C7" w:rsidRDefault="00221F81" w:rsidP="00221F8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1667" w:type="dxa"/>
          </w:tcPr>
          <w:p w14:paraId="1A160508"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2081" w:type="dxa"/>
          </w:tcPr>
          <w:p w14:paraId="59CBB8CE"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777D99D0"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p>
        </w:tc>
        <w:tc>
          <w:tcPr>
            <w:tcW w:w="1874" w:type="dxa"/>
          </w:tcPr>
          <w:p w14:paraId="2882BEBE"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r>
      <w:tr w:rsidR="0045335B" w14:paraId="40C56EF9" w14:textId="77777777" w:rsidTr="00C77A0B">
        <w:tc>
          <w:tcPr>
            <w:cnfStyle w:val="001000000000" w:firstRow="0" w:lastRow="0" w:firstColumn="1" w:lastColumn="0" w:oddVBand="0" w:evenVBand="0" w:oddHBand="0" w:evenHBand="0" w:firstRowFirstColumn="0" w:firstRowLastColumn="0" w:lastRowFirstColumn="0" w:lastRowLastColumn="0"/>
            <w:tcW w:w="535" w:type="dxa"/>
            <w:vMerge w:val="restart"/>
          </w:tcPr>
          <w:p w14:paraId="179E6524" w14:textId="3C198FD0" w:rsidR="00E90AD5" w:rsidRPr="004D59C7" w:rsidRDefault="00FA75FD" w:rsidP="005A0B4B">
            <w:pPr>
              <w:pStyle w:val="Heading2"/>
              <w:outlineLvl w:val="1"/>
            </w:pPr>
            <w:r>
              <w:rPr>
                <w:color w:val="002060"/>
              </w:rPr>
              <w:t>1</w:t>
            </w:r>
            <w:r w:rsidR="005A0B4B">
              <w:rPr>
                <w:color w:val="002060"/>
              </w:rPr>
              <w:t>3</w:t>
            </w:r>
          </w:p>
        </w:tc>
        <w:tc>
          <w:tcPr>
            <w:tcW w:w="8460" w:type="dxa"/>
            <w:gridSpan w:val="4"/>
          </w:tcPr>
          <w:p w14:paraId="329ACAD4" w14:textId="539ACC9C" w:rsidR="00E90AD5" w:rsidRPr="004D59C7"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7763FC0E" w14:textId="77777777" w:rsidR="00E90AD5"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p>
        </w:tc>
        <w:tc>
          <w:tcPr>
            <w:tcW w:w="1874" w:type="dxa"/>
          </w:tcPr>
          <w:p w14:paraId="51C9AB82" w14:textId="77777777" w:rsidR="00E90AD5" w:rsidRDefault="00E90AD5" w:rsidP="00C010BE">
            <w:pPr>
              <w:pStyle w:val="Heading2"/>
              <w:outlineLvl w:val="1"/>
              <w:cnfStyle w:val="000000000000" w:firstRow="0" w:lastRow="0" w:firstColumn="0" w:lastColumn="0" w:oddVBand="0" w:evenVBand="0" w:oddHBand="0" w:evenHBand="0" w:firstRowFirstColumn="0" w:firstRowLastColumn="0" w:lastRowFirstColumn="0" w:lastRowLastColumn="0"/>
            </w:pPr>
          </w:p>
        </w:tc>
      </w:tr>
      <w:tr w:rsidR="0045335B" w14:paraId="7CC953C4"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713F0AA4" w14:textId="77777777" w:rsidR="004141F7" w:rsidRPr="004D59C7" w:rsidRDefault="004141F7" w:rsidP="004141F7"/>
        </w:tc>
        <w:tc>
          <w:tcPr>
            <w:tcW w:w="1800" w:type="dxa"/>
          </w:tcPr>
          <w:p w14:paraId="1A881AA9" w14:textId="77777777" w:rsidR="004141F7" w:rsidRPr="003A2EBD"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Learning Goal</w:t>
            </w:r>
          </w:p>
        </w:tc>
        <w:tc>
          <w:tcPr>
            <w:tcW w:w="2557" w:type="dxa"/>
          </w:tcPr>
          <w:p w14:paraId="72737A37" w14:textId="77777777"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Learning Outcome</w:t>
            </w:r>
            <w:r>
              <w:rPr>
                <w:b/>
              </w:rPr>
              <w:t>(s)</w:t>
            </w:r>
          </w:p>
        </w:tc>
        <w:tc>
          <w:tcPr>
            <w:tcW w:w="2436" w:type="dxa"/>
          </w:tcPr>
          <w:p w14:paraId="5324925B" w14:textId="77777777" w:rsidR="004141F7" w:rsidRPr="004D59C7" w:rsidRDefault="004141F7" w:rsidP="004141F7">
            <w:pPr>
              <w:cnfStyle w:val="000000100000" w:firstRow="0" w:lastRow="0" w:firstColumn="0" w:lastColumn="0" w:oddVBand="0" w:evenVBand="0" w:oddHBand="1"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3D0F88FF" w14:textId="77777777" w:rsidR="004141F7" w:rsidRPr="004D59C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Assessment(s)</w:t>
            </w:r>
          </w:p>
        </w:tc>
        <w:tc>
          <w:tcPr>
            <w:tcW w:w="2081" w:type="dxa"/>
          </w:tcPr>
          <w:p w14:paraId="1807739C" w14:textId="36AD605A"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Pr>
                <w:b/>
              </w:rPr>
              <w:t>Online or HW Learning Activity(ies)</w:t>
            </w:r>
          </w:p>
        </w:tc>
        <w:tc>
          <w:tcPr>
            <w:tcW w:w="1874" w:type="dxa"/>
          </w:tcPr>
          <w:p w14:paraId="70EADA65" w14:textId="77777777" w:rsidR="004141F7" w:rsidRDefault="004141F7" w:rsidP="004141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Learning Activity(ies)</w:t>
            </w:r>
          </w:p>
        </w:tc>
      </w:tr>
      <w:tr w:rsidR="0045335B" w14:paraId="0E1F2A79"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529F88CD" w14:textId="77777777" w:rsidR="00E90AD5" w:rsidRPr="004D59C7" w:rsidRDefault="00E90AD5" w:rsidP="00C010BE"/>
        </w:tc>
        <w:tc>
          <w:tcPr>
            <w:tcW w:w="1800" w:type="dxa"/>
          </w:tcPr>
          <w:p w14:paraId="4D501164" w14:textId="4A9CC57F" w:rsidR="00E90AD5" w:rsidRPr="003A2EBD" w:rsidRDefault="00E90AD5" w:rsidP="00C010BE">
            <w:pPr>
              <w:cnfStyle w:val="000000000000" w:firstRow="0" w:lastRow="0" w:firstColumn="0" w:lastColumn="0" w:oddVBand="0" w:evenVBand="0" w:oddHBand="0" w:evenHBand="0" w:firstRowFirstColumn="0" w:firstRowLastColumn="0" w:lastRowFirstColumn="0" w:lastRowLastColumn="0"/>
            </w:pPr>
          </w:p>
        </w:tc>
        <w:tc>
          <w:tcPr>
            <w:tcW w:w="2557" w:type="dxa"/>
          </w:tcPr>
          <w:p w14:paraId="13B7F8E8"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13D48C03" w14:textId="77777777" w:rsidR="00E90AD5" w:rsidRPr="003A2EBD"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436" w:type="dxa"/>
          </w:tcPr>
          <w:p w14:paraId="5C0C1D9D" w14:textId="63DE8325" w:rsidR="00E90AD5" w:rsidRPr="004D59C7" w:rsidRDefault="00221F81" w:rsidP="00221F8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667" w:type="dxa"/>
          </w:tcPr>
          <w:p w14:paraId="57D8F7A9"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2081" w:type="dxa"/>
          </w:tcPr>
          <w:p w14:paraId="39A1F040"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148AA9A2"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874" w:type="dxa"/>
          </w:tcPr>
          <w:p w14:paraId="269A7249" w14:textId="77777777" w:rsidR="00E90AD5" w:rsidRDefault="00E90AD5"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r>
      <w:tr w:rsidR="0045335B" w14:paraId="57898D0A"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val="restart"/>
          </w:tcPr>
          <w:p w14:paraId="762BD3BF" w14:textId="34DD2EDF" w:rsidR="00FA75FD" w:rsidRPr="004D59C7" w:rsidRDefault="005A0B4B" w:rsidP="00C010BE">
            <w:pPr>
              <w:pStyle w:val="Heading2"/>
              <w:outlineLvl w:val="1"/>
            </w:pPr>
            <w:r>
              <w:rPr>
                <w:color w:val="002060"/>
              </w:rPr>
              <w:t>14</w:t>
            </w:r>
          </w:p>
        </w:tc>
        <w:tc>
          <w:tcPr>
            <w:tcW w:w="8460" w:type="dxa"/>
            <w:gridSpan w:val="4"/>
          </w:tcPr>
          <w:p w14:paraId="0A674BFD" w14:textId="78B85502" w:rsidR="00FA75FD" w:rsidRPr="004D59C7" w:rsidRDefault="00FA75FD" w:rsidP="00C010BE">
            <w:pPr>
              <w:pStyle w:val="Heading2"/>
              <w:outlineLvl w:val="1"/>
              <w:cnfStyle w:val="000000100000" w:firstRow="0" w:lastRow="0" w:firstColumn="0" w:lastColumn="0" w:oddVBand="0" w:evenVBand="0" w:oddHBand="1"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37DAD74B" w14:textId="77777777" w:rsidR="00FA75FD" w:rsidRDefault="00FA75FD" w:rsidP="00C010BE">
            <w:pPr>
              <w:pStyle w:val="Heading2"/>
              <w:outlineLvl w:val="1"/>
              <w:cnfStyle w:val="000000100000" w:firstRow="0" w:lastRow="0" w:firstColumn="0" w:lastColumn="0" w:oddVBand="0" w:evenVBand="0" w:oddHBand="1" w:evenHBand="0" w:firstRowFirstColumn="0" w:firstRowLastColumn="0" w:lastRowFirstColumn="0" w:lastRowLastColumn="0"/>
            </w:pPr>
          </w:p>
        </w:tc>
        <w:tc>
          <w:tcPr>
            <w:tcW w:w="1874" w:type="dxa"/>
          </w:tcPr>
          <w:p w14:paraId="61821C6E" w14:textId="77777777" w:rsidR="00FA75FD" w:rsidRDefault="00FA75FD" w:rsidP="00C010BE">
            <w:pPr>
              <w:pStyle w:val="Heading2"/>
              <w:outlineLvl w:val="1"/>
              <w:cnfStyle w:val="000000100000" w:firstRow="0" w:lastRow="0" w:firstColumn="0" w:lastColumn="0" w:oddVBand="0" w:evenVBand="0" w:oddHBand="1" w:evenHBand="0" w:firstRowFirstColumn="0" w:firstRowLastColumn="0" w:lastRowFirstColumn="0" w:lastRowLastColumn="0"/>
            </w:pPr>
          </w:p>
        </w:tc>
      </w:tr>
      <w:tr w:rsidR="0045335B" w14:paraId="3E0A543A"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52F493BF" w14:textId="77777777" w:rsidR="00FA75FD" w:rsidRPr="004D59C7" w:rsidRDefault="00FA75FD" w:rsidP="00C010BE"/>
        </w:tc>
        <w:tc>
          <w:tcPr>
            <w:tcW w:w="1800" w:type="dxa"/>
          </w:tcPr>
          <w:p w14:paraId="0BD4DB6F" w14:textId="77777777" w:rsidR="00FA75FD" w:rsidRPr="003A2EBD" w:rsidRDefault="00FA75FD" w:rsidP="00C010BE">
            <w:pPr>
              <w:cnfStyle w:val="000000000000" w:firstRow="0" w:lastRow="0" w:firstColumn="0" w:lastColumn="0" w:oddVBand="0" w:evenVBand="0" w:oddHBand="0" w:evenHBand="0" w:firstRowFirstColumn="0" w:firstRowLastColumn="0" w:lastRowFirstColumn="0" w:lastRowLastColumn="0"/>
            </w:pPr>
            <w:r w:rsidRPr="00B23770">
              <w:rPr>
                <w:b/>
              </w:rPr>
              <w:t>Learning Goal</w:t>
            </w:r>
          </w:p>
        </w:tc>
        <w:tc>
          <w:tcPr>
            <w:tcW w:w="2557" w:type="dxa"/>
          </w:tcPr>
          <w:p w14:paraId="7FF2EB04" w14:textId="77777777" w:rsidR="00FA75FD" w:rsidRPr="004D59C7" w:rsidRDefault="00FA75FD"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Learning Outcome</w:t>
            </w:r>
            <w:r>
              <w:rPr>
                <w:b/>
              </w:rPr>
              <w:t>(s)</w:t>
            </w:r>
          </w:p>
        </w:tc>
        <w:tc>
          <w:tcPr>
            <w:tcW w:w="2436" w:type="dxa"/>
          </w:tcPr>
          <w:p w14:paraId="252EF36A" w14:textId="77777777" w:rsidR="00FA75FD" w:rsidRPr="004D59C7" w:rsidRDefault="00FA75FD" w:rsidP="00C010BE">
            <w:pPr>
              <w:cnfStyle w:val="000000000000" w:firstRow="0" w:lastRow="0" w:firstColumn="0" w:lastColumn="0" w:oddVBand="0" w:evenVBand="0" w:oddHBand="0"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153CDFD5" w14:textId="77777777" w:rsidR="00FA75FD" w:rsidRPr="004D59C7" w:rsidRDefault="00FA75FD"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Assessment(s)</w:t>
            </w:r>
          </w:p>
        </w:tc>
        <w:tc>
          <w:tcPr>
            <w:tcW w:w="2081" w:type="dxa"/>
          </w:tcPr>
          <w:p w14:paraId="5B63BC4E" w14:textId="77777777" w:rsidR="00FA75FD" w:rsidRDefault="00FA75FD"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Pr>
                <w:b/>
              </w:rPr>
              <w:t>Online or HW Learning Activity(ies)</w:t>
            </w:r>
          </w:p>
        </w:tc>
        <w:tc>
          <w:tcPr>
            <w:tcW w:w="1874" w:type="dxa"/>
          </w:tcPr>
          <w:p w14:paraId="1C3BD295" w14:textId="77777777" w:rsidR="00FA75FD" w:rsidRDefault="00FA75FD"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Learning Activity(ies)</w:t>
            </w:r>
          </w:p>
        </w:tc>
      </w:tr>
      <w:tr w:rsidR="0045335B" w14:paraId="37620FA0"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2D4E1475" w14:textId="77777777" w:rsidR="00FA75FD" w:rsidRPr="004D59C7" w:rsidRDefault="00FA75FD" w:rsidP="00C010BE"/>
        </w:tc>
        <w:tc>
          <w:tcPr>
            <w:tcW w:w="1800" w:type="dxa"/>
          </w:tcPr>
          <w:p w14:paraId="277388C0" w14:textId="3BB9665B" w:rsidR="00FA75FD" w:rsidRPr="003A2EBD" w:rsidRDefault="00FA75FD" w:rsidP="00C010BE">
            <w:pPr>
              <w:cnfStyle w:val="000000100000" w:firstRow="0" w:lastRow="0" w:firstColumn="0" w:lastColumn="0" w:oddVBand="0" w:evenVBand="0" w:oddHBand="1" w:evenHBand="0" w:firstRowFirstColumn="0" w:firstRowLastColumn="0" w:lastRowFirstColumn="0" w:lastRowLastColumn="0"/>
            </w:pPr>
          </w:p>
        </w:tc>
        <w:tc>
          <w:tcPr>
            <w:tcW w:w="2557" w:type="dxa"/>
          </w:tcPr>
          <w:p w14:paraId="1651E2BA"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5E73BD27" w14:textId="77777777" w:rsidR="00FA75FD" w:rsidRPr="003A2EB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436" w:type="dxa"/>
          </w:tcPr>
          <w:p w14:paraId="192C7B3B" w14:textId="136F91EB" w:rsidR="00FA75FD" w:rsidRPr="004D59C7" w:rsidRDefault="00221F81" w:rsidP="00221F8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1667" w:type="dxa"/>
          </w:tcPr>
          <w:p w14:paraId="5A8035C9"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2081" w:type="dxa"/>
          </w:tcPr>
          <w:p w14:paraId="039C586F"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1FF949D5"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p>
        </w:tc>
        <w:tc>
          <w:tcPr>
            <w:tcW w:w="1874" w:type="dxa"/>
          </w:tcPr>
          <w:p w14:paraId="39922A00"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r>
      <w:tr w:rsidR="0045335B" w14:paraId="2AAD64E2" w14:textId="77777777" w:rsidTr="00C77A0B">
        <w:tc>
          <w:tcPr>
            <w:cnfStyle w:val="001000000000" w:firstRow="0" w:lastRow="0" w:firstColumn="1" w:lastColumn="0" w:oddVBand="0" w:evenVBand="0" w:oddHBand="0" w:evenHBand="0" w:firstRowFirstColumn="0" w:firstRowLastColumn="0" w:lastRowFirstColumn="0" w:lastRowLastColumn="0"/>
            <w:tcW w:w="535" w:type="dxa"/>
            <w:vMerge w:val="restart"/>
          </w:tcPr>
          <w:p w14:paraId="26044618" w14:textId="4A8A61C4" w:rsidR="005A0B4B" w:rsidRPr="004D59C7" w:rsidRDefault="005A0B4B" w:rsidP="00C010BE">
            <w:pPr>
              <w:pStyle w:val="Heading2"/>
              <w:outlineLvl w:val="1"/>
            </w:pPr>
            <w:r>
              <w:rPr>
                <w:color w:val="002060"/>
              </w:rPr>
              <w:t>15</w:t>
            </w:r>
          </w:p>
        </w:tc>
        <w:tc>
          <w:tcPr>
            <w:tcW w:w="8460" w:type="dxa"/>
            <w:gridSpan w:val="4"/>
          </w:tcPr>
          <w:p w14:paraId="0D01C271" w14:textId="77777777" w:rsidR="005A0B4B" w:rsidRPr="004D59C7" w:rsidRDefault="005A0B4B" w:rsidP="00C010BE">
            <w:pPr>
              <w:pStyle w:val="Heading2"/>
              <w:outlineLvl w:val="1"/>
              <w:cnfStyle w:val="000000000000" w:firstRow="0" w:lastRow="0" w:firstColumn="0" w:lastColumn="0" w:oddVBand="0" w:evenVBand="0" w:oddHBand="0" w:evenHBand="0" w:firstRowFirstColumn="0" w:firstRowLastColumn="0" w:lastRowFirstColumn="0" w:lastRowLastColumn="0"/>
            </w:pPr>
            <w:r w:rsidRPr="00B23770">
              <w:rPr>
                <w:color w:val="002060"/>
              </w:rPr>
              <w:t>Module/</w:t>
            </w:r>
            <w:r>
              <w:rPr>
                <w:color w:val="002060"/>
              </w:rPr>
              <w:t>Topic</w:t>
            </w:r>
            <w:r w:rsidRPr="00B23770">
              <w:rPr>
                <w:color w:val="002060"/>
              </w:rPr>
              <w:t>/Chapter/Week</w:t>
            </w:r>
          </w:p>
        </w:tc>
        <w:tc>
          <w:tcPr>
            <w:tcW w:w="2081" w:type="dxa"/>
          </w:tcPr>
          <w:p w14:paraId="178D139D" w14:textId="77777777" w:rsidR="005A0B4B" w:rsidRDefault="005A0B4B" w:rsidP="00C010BE">
            <w:pPr>
              <w:pStyle w:val="Heading2"/>
              <w:outlineLvl w:val="1"/>
              <w:cnfStyle w:val="000000000000" w:firstRow="0" w:lastRow="0" w:firstColumn="0" w:lastColumn="0" w:oddVBand="0" w:evenVBand="0" w:oddHBand="0" w:evenHBand="0" w:firstRowFirstColumn="0" w:firstRowLastColumn="0" w:lastRowFirstColumn="0" w:lastRowLastColumn="0"/>
            </w:pPr>
          </w:p>
        </w:tc>
        <w:tc>
          <w:tcPr>
            <w:tcW w:w="1874" w:type="dxa"/>
          </w:tcPr>
          <w:p w14:paraId="1A36281B" w14:textId="77777777" w:rsidR="005A0B4B" w:rsidRDefault="005A0B4B" w:rsidP="00C010BE">
            <w:pPr>
              <w:pStyle w:val="Heading2"/>
              <w:outlineLvl w:val="1"/>
              <w:cnfStyle w:val="000000000000" w:firstRow="0" w:lastRow="0" w:firstColumn="0" w:lastColumn="0" w:oddVBand="0" w:evenVBand="0" w:oddHBand="0" w:evenHBand="0" w:firstRowFirstColumn="0" w:firstRowLastColumn="0" w:lastRowFirstColumn="0" w:lastRowLastColumn="0"/>
            </w:pPr>
          </w:p>
        </w:tc>
      </w:tr>
      <w:tr w:rsidR="0045335B" w14:paraId="2FE1C37A"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5903FA1B" w14:textId="77777777" w:rsidR="005A0B4B" w:rsidRPr="004D59C7" w:rsidRDefault="005A0B4B" w:rsidP="00C010BE"/>
        </w:tc>
        <w:tc>
          <w:tcPr>
            <w:tcW w:w="1800" w:type="dxa"/>
          </w:tcPr>
          <w:p w14:paraId="089ECD02" w14:textId="77777777" w:rsidR="005A0B4B" w:rsidRPr="003A2EBD" w:rsidRDefault="005A0B4B" w:rsidP="00C010BE">
            <w:pPr>
              <w:cnfStyle w:val="000000100000" w:firstRow="0" w:lastRow="0" w:firstColumn="0" w:lastColumn="0" w:oddVBand="0" w:evenVBand="0" w:oddHBand="1" w:evenHBand="0" w:firstRowFirstColumn="0" w:firstRowLastColumn="0" w:lastRowFirstColumn="0" w:lastRowLastColumn="0"/>
            </w:pPr>
            <w:r w:rsidRPr="00B23770">
              <w:rPr>
                <w:b/>
              </w:rPr>
              <w:t>Learning Goal</w:t>
            </w:r>
          </w:p>
        </w:tc>
        <w:tc>
          <w:tcPr>
            <w:tcW w:w="2557" w:type="dxa"/>
          </w:tcPr>
          <w:p w14:paraId="4F2B681E" w14:textId="77777777" w:rsidR="005A0B4B" w:rsidRPr="004D59C7" w:rsidRDefault="005A0B4B"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Learning Outcome</w:t>
            </w:r>
            <w:r>
              <w:rPr>
                <w:b/>
              </w:rPr>
              <w:t>(s)</w:t>
            </w:r>
          </w:p>
        </w:tc>
        <w:tc>
          <w:tcPr>
            <w:tcW w:w="2436" w:type="dxa"/>
          </w:tcPr>
          <w:p w14:paraId="4F462F0C" w14:textId="77777777" w:rsidR="005A0B4B" w:rsidRPr="004D59C7" w:rsidRDefault="005A0B4B" w:rsidP="00C010BE">
            <w:pPr>
              <w:cnfStyle w:val="000000100000" w:firstRow="0" w:lastRow="0" w:firstColumn="0" w:lastColumn="0" w:oddVBand="0" w:evenVBand="0" w:oddHBand="1"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5287CBA1" w14:textId="77777777" w:rsidR="005A0B4B" w:rsidRPr="004D59C7" w:rsidRDefault="005A0B4B"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Assessment(s)</w:t>
            </w:r>
          </w:p>
        </w:tc>
        <w:tc>
          <w:tcPr>
            <w:tcW w:w="2081" w:type="dxa"/>
          </w:tcPr>
          <w:p w14:paraId="3E9BCB63" w14:textId="77777777" w:rsidR="005A0B4B" w:rsidRDefault="005A0B4B"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Pr>
                <w:b/>
              </w:rPr>
              <w:t>Online or HW Learning Activity(ies)</w:t>
            </w:r>
          </w:p>
        </w:tc>
        <w:tc>
          <w:tcPr>
            <w:tcW w:w="1874" w:type="dxa"/>
          </w:tcPr>
          <w:p w14:paraId="79D65E04" w14:textId="77777777" w:rsidR="005A0B4B" w:rsidRDefault="005A0B4B"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D3927">
              <w:rPr>
                <w:b/>
              </w:rPr>
              <w:t>F2F Learning Activity(ies)</w:t>
            </w:r>
          </w:p>
        </w:tc>
      </w:tr>
      <w:tr w:rsidR="0045335B" w14:paraId="2CC61C93"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0314FB43" w14:textId="77777777" w:rsidR="005A0B4B" w:rsidRPr="004D59C7" w:rsidRDefault="005A0B4B" w:rsidP="00C010BE"/>
        </w:tc>
        <w:tc>
          <w:tcPr>
            <w:tcW w:w="1800" w:type="dxa"/>
          </w:tcPr>
          <w:p w14:paraId="56F7E7F2" w14:textId="77777777" w:rsidR="005A0B4B" w:rsidRPr="003A2EBD" w:rsidRDefault="005A0B4B" w:rsidP="00C010BE">
            <w:pPr>
              <w:cnfStyle w:val="000000000000" w:firstRow="0" w:lastRow="0" w:firstColumn="0" w:lastColumn="0" w:oddVBand="0" w:evenVBand="0" w:oddHBand="0" w:evenHBand="0" w:firstRowFirstColumn="0" w:firstRowLastColumn="0" w:lastRowFirstColumn="0" w:lastRowLastColumn="0"/>
            </w:pPr>
          </w:p>
        </w:tc>
        <w:tc>
          <w:tcPr>
            <w:tcW w:w="2557" w:type="dxa"/>
          </w:tcPr>
          <w:p w14:paraId="7F8A0801" w14:textId="77777777" w:rsidR="005A0B4B" w:rsidRDefault="005A0B4B"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6D61FE14" w14:textId="77777777" w:rsidR="005A0B4B" w:rsidRPr="003A2EBD" w:rsidRDefault="005A0B4B"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436" w:type="dxa"/>
          </w:tcPr>
          <w:p w14:paraId="635D3EDF" w14:textId="77777777" w:rsidR="005A0B4B" w:rsidRPr="004D59C7" w:rsidRDefault="005A0B4B"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667" w:type="dxa"/>
          </w:tcPr>
          <w:p w14:paraId="0B41E9BA" w14:textId="77777777" w:rsidR="005A0B4B" w:rsidRDefault="005A0B4B"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2081" w:type="dxa"/>
          </w:tcPr>
          <w:p w14:paraId="7AB02995" w14:textId="77777777" w:rsidR="005A0B4B" w:rsidRDefault="005A0B4B"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p w14:paraId="53382EFE" w14:textId="77777777" w:rsidR="005A0B4B" w:rsidRDefault="005A0B4B"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874" w:type="dxa"/>
          </w:tcPr>
          <w:p w14:paraId="2D6F9579" w14:textId="77777777" w:rsidR="005A0B4B" w:rsidRDefault="005A0B4B"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r>
      <w:tr w:rsidR="0045335B" w14:paraId="19A71C61"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val="restart"/>
          </w:tcPr>
          <w:p w14:paraId="47FE4DDB" w14:textId="50C237CC" w:rsidR="00FA75FD" w:rsidRPr="004D59C7" w:rsidRDefault="00FA75FD" w:rsidP="00C010BE">
            <w:pPr>
              <w:pStyle w:val="Heading2"/>
              <w:outlineLvl w:val="1"/>
            </w:pPr>
            <w:r>
              <w:rPr>
                <w:color w:val="002060"/>
              </w:rPr>
              <w:t>16</w:t>
            </w:r>
          </w:p>
        </w:tc>
        <w:tc>
          <w:tcPr>
            <w:tcW w:w="8460" w:type="dxa"/>
            <w:gridSpan w:val="4"/>
          </w:tcPr>
          <w:p w14:paraId="01FDB782" w14:textId="33640E3A" w:rsidR="00FA75FD" w:rsidRPr="004D59C7" w:rsidRDefault="00FA75FD" w:rsidP="00C010BE">
            <w:pPr>
              <w:pStyle w:val="Heading2"/>
              <w:outlineLvl w:val="1"/>
              <w:cnfStyle w:val="000000100000" w:firstRow="0" w:lastRow="0" w:firstColumn="0" w:lastColumn="0" w:oddVBand="0" w:evenVBand="0" w:oddHBand="1" w:evenHBand="0" w:firstRowFirstColumn="0" w:firstRowLastColumn="0" w:lastRowFirstColumn="0" w:lastRowLastColumn="0"/>
            </w:pPr>
            <w:r w:rsidRPr="00B23770">
              <w:rPr>
                <w:color w:val="002060"/>
              </w:rPr>
              <w:t>Module/</w:t>
            </w:r>
            <w:r w:rsidR="009E797F">
              <w:rPr>
                <w:color w:val="002060"/>
              </w:rPr>
              <w:t>Topic</w:t>
            </w:r>
            <w:r w:rsidRPr="00B23770">
              <w:rPr>
                <w:color w:val="002060"/>
              </w:rPr>
              <w:t>/Chapter/Week</w:t>
            </w:r>
          </w:p>
        </w:tc>
        <w:tc>
          <w:tcPr>
            <w:tcW w:w="2081" w:type="dxa"/>
          </w:tcPr>
          <w:p w14:paraId="7D75ADBF" w14:textId="77777777" w:rsidR="00FA75FD" w:rsidRDefault="00FA75FD" w:rsidP="00C010BE">
            <w:pPr>
              <w:pStyle w:val="Heading2"/>
              <w:outlineLvl w:val="1"/>
              <w:cnfStyle w:val="000000100000" w:firstRow="0" w:lastRow="0" w:firstColumn="0" w:lastColumn="0" w:oddVBand="0" w:evenVBand="0" w:oddHBand="1" w:evenHBand="0" w:firstRowFirstColumn="0" w:firstRowLastColumn="0" w:lastRowFirstColumn="0" w:lastRowLastColumn="0"/>
            </w:pPr>
          </w:p>
        </w:tc>
        <w:tc>
          <w:tcPr>
            <w:tcW w:w="1874" w:type="dxa"/>
          </w:tcPr>
          <w:p w14:paraId="26976915" w14:textId="77777777" w:rsidR="00FA75FD" w:rsidRDefault="00FA75FD" w:rsidP="00C010BE">
            <w:pPr>
              <w:pStyle w:val="Heading2"/>
              <w:outlineLvl w:val="1"/>
              <w:cnfStyle w:val="000000100000" w:firstRow="0" w:lastRow="0" w:firstColumn="0" w:lastColumn="0" w:oddVBand="0" w:evenVBand="0" w:oddHBand="1" w:evenHBand="0" w:firstRowFirstColumn="0" w:firstRowLastColumn="0" w:lastRowFirstColumn="0" w:lastRowLastColumn="0"/>
            </w:pPr>
          </w:p>
        </w:tc>
      </w:tr>
      <w:tr w:rsidR="0045335B" w14:paraId="057501BB" w14:textId="77777777" w:rsidTr="00C77A0B">
        <w:tc>
          <w:tcPr>
            <w:cnfStyle w:val="001000000000" w:firstRow="0" w:lastRow="0" w:firstColumn="1" w:lastColumn="0" w:oddVBand="0" w:evenVBand="0" w:oddHBand="0" w:evenHBand="0" w:firstRowFirstColumn="0" w:firstRowLastColumn="0" w:lastRowFirstColumn="0" w:lastRowLastColumn="0"/>
            <w:tcW w:w="535" w:type="dxa"/>
            <w:vMerge/>
          </w:tcPr>
          <w:p w14:paraId="3AF86F3C" w14:textId="77777777" w:rsidR="00FA75FD" w:rsidRPr="004D59C7" w:rsidRDefault="00FA75FD" w:rsidP="00C010BE"/>
        </w:tc>
        <w:tc>
          <w:tcPr>
            <w:tcW w:w="1800" w:type="dxa"/>
          </w:tcPr>
          <w:p w14:paraId="67D01AE6" w14:textId="77777777" w:rsidR="00FA75FD" w:rsidRPr="003A2EBD" w:rsidRDefault="00FA75FD" w:rsidP="00C010BE">
            <w:pPr>
              <w:cnfStyle w:val="000000000000" w:firstRow="0" w:lastRow="0" w:firstColumn="0" w:lastColumn="0" w:oddVBand="0" w:evenVBand="0" w:oddHBand="0" w:evenHBand="0" w:firstRowFirstColumn="0" w:firstRowLastColumn="0" w:lastRowFirstColumn="0" w:lastRowLastColumn="0"/>
            </w:pPr>
            <w:r w:rsidRPr="00B23770">
              <w:rPr>
                <w:b/>
              </w:rPr>
              <w:t>Learning Goal</w:t>
            </w:r>
          </w:p>
        </w:tc>
        <w:tc>
          <w:tcPr>
            <w:tcW w:w="2557" w:type="dxa"/>
          </w:tcPr>
          <w:p w14:paraId="35A4DC0C" w14:textId="77777777" w:rsidR="00FA75FD" w:rsidRPr="004D59C7" w:rsidRDefault="00FA75FD"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Learning Outcome</w:t>
            </w:r>
            <w:r>
              <w:rPr>
                <w:b/>
              </w:rPr>
              <w:t>(s)</w:t>
            </w:r>
          </w:p>
        </w:tc>
        <w:tc>
          <w:tcPr>
            <w:tcW w:w="2436" w:type="dxa"/>
          </w:tcPr>
          <w:p w14:paraId="109A80D1" w14:textId="77777777" w:rsidR="00FA75FD" w:rsidRPr="004D59C7" w:rsidRDefault="00FA75FD" w:rsidP="00C010BE">
            <w:pPr>
              <w:cnfStyle w:val="000000000000" w:firstRow="0" w:lastRow="0" w:firstColumn="0" w:lastColumn="0" w:oddVBand="0" w:evenVBand="0" w:oddHBand="0" w:evenHBand="0" w:firstRowFirstColumn="0" w:firstRowLastColumn="0" w:lastRowFirstColumn="0" w:lastRowLastColumn="0"/>
            </w:pPr>
            <w:r w:rsidRPr="00B23770">
              <w:rPr>
                <w:b/>
              </w:rPr>
              <w:t>Online Assessment</w:t>
            </w:r>
            <w:r>
              <w:rPr>
                <w:b/>
              </w:rPr>
              <w:t>(</w:t>
            </w:r>
            <w:r w:rsidRPr="00B23770">
              <w:rPr>
                <w:b/>
              </w:rPr>
              <w:t>s</w:t>
            </w:r>
            <w:r>
              <w:rPr>
                <w:b/>
              </w:rPr>
              <w:t>)</w:t>
            </w:r>
          </w:p>
        </w:tc>
        <w:tc>
          <w:tcPr>
            <w:tcW w:w="1667" w:type="dxa"/>
          </w:tcPr>
          <w:p w14:paraId="124C9E35" w14:textId="77777777" w:rsidR="00FA75FD" w:rsidRPr="004D59C7" w:rsidRDefault="00FA75FD"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Assessment(s)</w:t>
            </w:r>
          </w:p>
        </w:tc>
        <w:tc>
          <w:tcPr>
            <w:tcW w:w="2081" w:type="dxa"/>
          </w:tcPr>
          <w:p w14:paraId="205E0749" w14:textId="77777777" w:rsidR="00FA75FD" w:rsidRDefault="00FA75FD"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Pr>
                <w:b/>
              </w:rPr>
              <w:t>Online or HW Learning Activity(ies)</w:t>
            </w:r>
          </w:p>
        </w:tc>
        <w:tc>
          <w:tcPr>
            <w:tcW w:w="1874" w:type="dxa"/>
          </w:tcPr>
          <w:p w14:paraId="524A3F8E" w14:textId="77777777" w:rsidR="00FA75FD" w:rsidRDefault="00FA75FD" w:rsidP="00C010B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D3927">
              <w:rPr>
                <w:b/>
              </w:rPr>
              <w:t>F2F Learning Activity(ies)</w:t>
            </w:r>
          </w:p>
        </w:tc>
      </w:tr>
      <w:tr w:rsidR="0045335B" w14:paraId="7B797B66" w14:textId="77777777" w:rsidTr="00C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14:paraId="74D01FEC" w14:textId="77777777" w:rsidR="00FA75FD" w:rsidRPr="004D59C7" w:rsidRDefault="00FA75FD" w:rsidP="00C010BE"/>
        </w:tc>
        <w:tc>
          <w:tcPr>
            <w:tcW w:w="1800" w:type="dxa"/>
          </w:tcPr>
          <w:p w14:paraId="6F659B64" w14:textId="016F0600" w:rsidR="00FA75FD" w:rsidRPr="003A2EBD" w:rsidRDefault="00FA75FD" w:rsidP="00C010BE">
            <w:pPr>
              <w:cnfStyle w:val="000000100000" w:firstRow="0" w:lastRow="0" w:firstColumn="0" w:lastColumn="0" w:oddVBand="0" w:evenVBand="0" w:oddHBand="1" w:evenHBand="0" w:firstRowFirstColumn="0" w:firstRowLastColumn="0" w:lastRowFirstColumn="0" w:lastRowLastColumn="0"/>
            </w:pPr>
          </w:p>
        </w:tc>
        <w:tc>
          <w:tcPr>
            <w:tcW w:w="2557" w:type="dxa"/>
          </w:tcPr>
          <w:p w14:paraId="28073282"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37295D59" w14:textId="77777777" w:rsidR="00FA75FD" w:rsidRPr="003A2EB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436" w:type="dxa"/>
          </w:tcPr>
          <w:p w14:paraId="48EEFB0B" w14:textId="5D4B66CF" w:rsidR="00FA75FD" w:rsidRPr="004D59C7" w:rsidRDefault="00221F81" w:rsidP="00221F8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1667" w:type="dxa"/>
          </w:tcPr>
          <w:p w14:paraId="1321BB6D"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c>
          <w:tcPr>
            <w:tcW w:w="2081" w:type="dxa"/>
          </w:tcPr>
          <w:p w14:paraId="102003B1"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p w14:paraId="373A4E88"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2.</w:t>
            </w:r>
          </w:p>
        </w:tc>
        <w:tc>
          <w:tcPr>
            <w:tcW w:w="1874" w:type="dxa"/>
          </w:tcPr>
          <w:p w14:paraId="52E377D8" w14:textId="77777777" w:rsidR="00FA75FD" w:rsidRDefault="00FA75FD" w:rsidP="00C010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1.</w:t>
            </w:r>
          </w:p>
        </w:tc>
      </w:tr>
    </w:tbl>
    <w:p w14:paraId="34DA9751" w14:textId="570D1711" w:rsidR="00221968" w:rsidRDefault="00221968"/>
    <w:sectPr w:rsidR="00221968" w:rsidSect="0091576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1A9B5" w14:textId="77777777" w:rsidR="002404B6" w:rsidRDefault="002404B6" w:rsidP="002404B6">
      <w:pPr>
        <w:spacing w:after="0" w:line="240" w:lineRule="auto"/>
      </w:pPr>
      <w:r>
        <w:separator/>
      </w:r>
    </w:p>
  </w:endnote>
  <w:endnote w:type="continuationSeparator" w:id="0">
    <w:p w14:paraId="5D403450" w14:textId="77777777" w:rsidR="002404B6" w:rsidRDefault="002404B6" w:rsidP="0024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B90A3" w14:textId="77777777" w:rsidR="002404B6" w:rsidRDefault="002404B6" w:rsidP="002404B6">
      <w:pPr>
        <w:spacing w:after="0" w:line="240" w:lineRule="auto"/>
      </w:pPr>
      <w:r>
        <w:separator/>
      </w:r>
    </w:p>
  </w:footnote>
  <w:footnote w:type="continuationSeparator" w:id="0">
    <w:p w14:paraId="058CC904" w14:textId="77777777" w:rsidR="002404B6" w:rsidRDefault="002404B6" w:rsidP="00240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50D40"/>
    <w:multiLevelType w:val="hybridMultilevel"/>
    <w:tmpl w:val="EE86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35589"/>
    <w:multiLevelType w:val="hybridMultilevel"/>
    <w:tmpl w:val="68CA76D6"/>
    <w:lvl w:ilvl="0" w:tplc="99A60118">
      <w:start w:val="1"/>
      <w:numFmt w:val="bullet"/>
      <w:lvlText w:val=""/>
      <w:lvlJc w:val="left"/>
      <w:pPr>
        <w:ind w:left="720" w:hanging="360"/>
      </w:pPr>
      <w:rPr>
        <w:rFonts w:ascii="Symbol" w:hAnsi="Symbol" w:hint="default"/>
        <w:w w:val="100"/>
        <w:sz w:val="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516BF"/>
    <w:multiLevelType w:val="hybridMultilevel"/>
    <w:tmpl w:val="B6C8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6A66C2"/>
    <w:multiLevelType w:val="hybridMultilevel"/>
    <w:tmpl w:val="E96C62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897C70"/>
    <w:multiLevelType w:val="hybridMultilevel"/>
    <w:tmpl w:val="DEAAE330"/>
    <w:lvl w:ilvl="0" w:tplc="37DC49E2">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lvlOverride w:ilvl="0">
      <w:startOverride w:val="1"/>
    </w:lvlOverride>
  </w:num>
  <w:num w:numId="3">
    <w:abstractNumId w:val="4"/>
  </w:num>
  <w:num w:numId="4">
    <w:abstractNumId w:val="2"/>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68"/>
    <w:rsid w:val="000E34B2"/>
    <w:rsid w:val="0013426A"/>
    <w:rsid w:val="00180156"/>
    <w:rsid w:val="001C6AC8"/>
    <w:rsid w:val="00221968"/>
    <w:rsid w:val="00221F81"/>
    <w:rsid w:val="002404B6"/>
    <w:rsid w:val="00352DED"/>
    <w:rsid w:val="00357505"/>
    <w:rsid w:val="0041151C"/>
    <w:rsid w:val="004141F7"/>
    <w:rsid w:val="0045031F"/>
    <w:rsid w:val="0045335B"/>
    <w:rsid w:val="00564246"/>
    <w:rsid w:val="005A0B4B"/>
    <w:rsid w:val="006B62F7"/>
    <w:rsid w:val="006D3FC2"/>
    <w:rsid w:val="00762A09"/>
    <w:rsid w:val="007E6DC5"/>
    <w:rsid w:val="007F085D"/>
    <w:rsid w:val="007F13A0"/>
    <w:rsid w:val="00845DC8"/>
    <w:rsid w:val="008B7F07"/>
    <w:rsid w:val="008D3927"/>
    <w:rsid w:val="0091576F"/>
    <w:rsid w:val="009E797F"/>
    <w:rsid w:val="00A31E50"/>
    <w:rsid w:val="00A52807"/>
    <w:rsid w:val="00A76447"/>
    <w:rsid w:val="00B23770"/>
    <w:rsid w:val="00B4695A"/>
    <w:rsid w:val="00C010BE"/>
    <w:rsid w:val="00C77A0B"/>
    <w:rsid w:val="00D96B1B"/>
    <w:rsid w:val="00DB5059"/>
    <w:rsid w:val="00E024F3"/>
    <w:rsid w:val="00E215A6"/>
    <w:rsid w:val="00E82073"/>
    <w:rsid w:val="00E90AD5"/>
    <w:rsid w:val="00F35437"/>
    <w:rsid w:val="00FA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AEF7"/>
  <w15:chartTrackingRefBased/>
  <w15:docId w15:val="{C44D9E2B-143B-45C3-BA82-02698E22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37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1968"/>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ja-JP"/>
    </w:rPr>
  </w:style>
  <w:style w:type="paragraph" w:styleId="Heading3">
    <w:name w:val="heading 3"/>
    <w:basedOn w:val="Normal"/>
    <w:next w:val="Normal"/>
    <w:link w:val="Heading3Char"/>
    <w:uiPriority w:val="9"/>
    <w:unhideWhenUsed/>
    <w:qFormat/>
    <w:rsid w:val="00221968"/>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ja-JP"/>
    </w:rPr>
  </w:style>
  <w:style w:type="paragraph" w:styleId="Heading4">
    <w:name w:val="heading 4"/>
    <w:basedOn w:val="Normal"/>
    <w:next w:val="Normal"/>
    <w:link w:val="Heading4Char"/>
    <w:uiPriority w:val="9"/>
    <w:unhideWhenUsed/>
    <w:qFormat/>
    <w:rsid w:val="005A0B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968"/>
    <w:rPr>
      <w:rFonts w:asciiTheme="majorHAnsi" w:eastAsiaTheme="majorEastAsia" w:hAnsiTheme="majorHAnsi" w:cstheme="majorBidi"/>
      <w:b/>
      <w:bCs/>
      <w:color w:val="5B9BD5" w:themeColor="accent1"/>
      <w:sz w:val="26"/>
      <w:szCs w:val="26"/>
      <w:lang w:eastAsia="ja-JP"/>
    </w:rPr>
  </w:style>
  <w:style w:type="character" w:customStyle="1" w:styleId="Heading3Char">
    <w:name w:val="Heading 3 Char"/>
    <w:basedOn w:val="DefaultParagraphFont"/>
    <w:link w:val="Heading3"/>
    <w:uiPriority w:val="9"/>
    <w:rsid w:val="00221968"/>
    <w:rPr>
      <w:rFonts w:asciiTheme="majorHAnsi" w:eastAsiaTheme="majorEastAsia" w:hAnsiTheme="majorHAnsi" w:cstheme="majorBidi"/>
      <w:b/>
      <w:bCs/>
      <w:color w:val="5B9BD5" w:themeColor="accent1"/>
      <w:sz w:val="24"/>
      <w:szCs w:val="24"/>
      <w:lang w:eastAsia="ja-JP"/>
    </w:rPr>
  </w:style>
  <w:style w:type="paragraph" w:styleId="ListParagraph">
    <w:name w:val="List Paragraph"/>
    <w:basedOn w:val="Normal"/>
    <w:uiPriority w:val="34"/>
    <w:qFormat/>
    <w:rsid w:val="00221968"/>
    <w:pPr>
      <w:spacing w:after="200" w:line="240" w:lineRule="auto"/>
      <w:ind w:left="720"/>
      <w:contextualSpacing/>
    </w:pPr>
    <w:rPr>
      <w:rFonts w:eastAsiaTheme="minorEastAsia"/>
      <w:sz w:val="24"/>
      <w:szCs w:val="24"/>
      <w:lang w:eastAsia="ja-JP"/>
    </w:rPr>
  </w:style>
  <w:style w:type="table" w:styleId="TableGrid">
    <w:name w:val="Table Grid"/>
    <w:basedOn w:val="TableNormal"/>
    <w:uiPriority w:val="59"/>
    <w:rsid w:val="00221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377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23770"/>
    <w:rPr>
      <w:sz w:val="18"/>
      <w:szCs w:val="18"/>
    </w:rPr>
  </w:style>
  <w:style w:type="paragraph" w:styleId="CommentText">
    <w:name w:val="annotation text"/>
    <w:basedOn w:val="Normal"/>
    <w:link w:val="CommentTextChar"/>
    <w:uiPriority w:val="99"/>
    <w:semiHidden/>
    <w:unhideWhenUsed/>
    <w:rsid w:val="00B23770"/>
    <w:pPr>
      <w:spacing w:before="100" w:beforeAutospacing="1" w:after="100" w:afterAutospacing="1" w:line="240" w:lineRule="auto"/>
    </w:pPr>
    <w:rPr>
      <w:rFonts w:ascii="Calibri" w:eastAsiaTheme="minorEastAsia" w:hAnsi="Calibri"/>
      <w:sz w:val="24"/>
      <w:szCs w:val="24"/>
    </w:rPr>
  </w:style>
  <w:style w:type="character" w:customStyle="1" w:styleId="CommentTextChar">
    <w:name w:val="Comment Text Char"/>
    <w:basedOn w:val="DefaultParagraphFont"/>
    <w:link w:val="CommentText"/>
    <w:uiPriority w:val="99"/>
    <w:semiHidden/>
    <w:rsid w:val="00B23770"/>
    <w:rPr>
      <w:rFonts w:ascii="Calibri" w:eastAsiaTheme="minorEastAsia" w:hAnsi="Calibri"/>
      <w:sz w:val="24"/>
      <w:szCs w:val="24"/>
    </w:rPr>
  </w:style>
  <w:style w:type="paragraph" w:styleId="BalloonText">
    <w:name w:val="Balloon Text"/>
    <w:basedOn w:val="Normal"/>
    <w:link w:val="BalloonTextChar"/>
    <w:uiPriority w:val="99"/>
    <w:semiHidden/>
    <w:unhideWhenUsed/>
    <w:rsid w:val="00B23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770"/>
    <w:rPr>
      <w:rFonts w:ascii="Segoe UI" w:hAnsi="Segoe UI" w:cs="Segoe UI"/>
      <w:sz w:val="18"/>
      <w:szCs w:val="18"/>
    </w:rPr>
  </w:style>
  <w:style w:type="table" w:styleId="GridTable4-Accent6">
    <w:name w:val="Grid Table 4 Accent 6"/>
    <w:basedOn w:val="TableNormal"/>
    <w:uiPriority w:val="49"/>
    <w:rsid w:val="00B2377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5A0B4B"/>
    <w:rPr>
      <w:rFonts w:asciiTheme="majorHAnsi" w:eastAsiaTheme="majorEastAsia" w:hAnsiTheme="majorHAnsi" w:cstheme="majorBidi"/>
      <w:i/>
      <w:iCs/>
      <w:color w:val="2E74B5" w:themeColor="accent1" w:themeShade="BF"/>
    </w:rPr>
  </w:style>
  <w:style w:type="character" w:customStyle="1" w:styleId="jsgrdq">
    <w:name w:val="jsgrdq"/>
    <w:basedOn w:val="DefaultParagraphFont"/>
    <w:rsid w:val="00C010BE"/>
  </w:style>
  <w:style w:type="paragraph" w:styleId="Header">
    <w:name w:val="header"/>
    <w:basedOn w:val="Normal"/>
    <w:link w:val="HeaderChar"/>
    <w:uiPriority w:val="99"/>
    <w:unhideWhenUsed/>
    <w:rsid w:val="00240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4B6"/>
  </w:style>
  <w:style w:type="paragraph" w:styleId="Footer">
    <w:name w:val="footer"/>
    <w:basedOn w:val="Normal"/>
    <w:link w:val="FooterChar"/>
    <w:uiPriority w:val="99"/>
    <w:unhideWhenUsed/>
    <w:rsid w:val="00240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1F094404AB3449714BBF6648E9483" ma:contentTypeVersion="2" ma:contentTypeDescription="Create a new document." ma:contentTypeScope="" ma:versionID="84d1007aefff1909191ef502cc722216">
  <xsd:schema xmlns:xsd="http://www.w3.org/2001/XMLSchema" xmlns:xs="http://www.w3.org/2001/XMLSchema" xmlns:p="http://schemas.microsoft.com/office/2006/metadata/properties" xmlns:ns2="ebd3cbba-372a-43b7-9507-faee1a412edd" targetNamespace="http://schemas.microsoft.com/office/2006/metadata/properties" ma:root="true" ma:fieldsID="bd78ee0c74e1f9ba9c713dc3dfe0b60a" ns2:_="">
    <xsd:import namespace="ebd3cbba-372a-43b7-9507-faee1a412ed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cbba-372a-43b7-9507-faee1a412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730F6-C928-497B-B1CF-3894B77C34CF}"/>
</file>

<file path=customXml/itemProps2.xml><?xml version="1.0" encoding="utf-8"?>
<ds:datastoreItem xmlns:ds="http://schemas.openxmlformats.org/officeDocument/2006/customXml" ds:itemID="{04565EA0-E4DB-41F2-B7DB-CDFF67AAF097}">
  <ds:schemaRefs>
    <ds:schemaRef ds:uri="http://schemas.microsoft.com/sharepoint/v3/contenttype/forms"/>
  </ds:schemaRefs>
</ds:datastoreItem>
</file>

<file path=customXml/itemProps3.xml><?xml version="1.0" encoding="utf-8"?>
<ds:datastoreItem xmlns:ds="http://schemas.openxmlformats.org/officeDocument/2006/customXml" ds:itemID="{78138C21-8641-43FD-B8DF-B00DFB6B31CE}">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9b06a3e2-24fb-4b90-af2b-1455b56ea637"/>
    <ds:schemaRef ds:uri="18c74b24-87ce-49a4-a8bf-e3b8f92b014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9</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or Hybrid Course Planning Template</dc:title>
  <dc:subject/>
  <dc:creator>Lindenwood University</dc:creator>
  <cp:keywords/>
  <dc:description/>
  <cp:lastModifiedBy>Norwood, Kristen</cp:lastModifiedBy>
  <cp:revision>30</cp:revision>
  <dcterms:created xsi:type="dcterms:W3CDTF">2020-05-15T21:26:00Z</dcterms:created>
  <dcterms:modified xsi:type="dcterms:W3CDTF">2020-06-04T18:20:00Z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0x010100B8E1F094404AB3449714BBF6648E9483</vt:lpwstr>
  </property>
</Properties>
</file>