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03225" w14:textId="77777777" w:rsidR="00254854" w:rsidRDefault="005E4756"/>
    <w:p w14:paraId="0A70A1F1" w14:textId="77777777" w:rsidR="00613657" w:rsidRDefault="00613657"/>
    <w:p w14:paraId="1E014EA1" w14:textId="77777777" w:rsidR="0052628A" w:rsidRDefault="0052628A"/>
    <w:p w14:paraId="3332332E" w14:textId="77777777" w:rsidR="0022667F" w:rsidRPr="0022667F" w:rsidRDefault="0022667F" w:rsidP="0022667F"/>
    <w:p w14:paraId="27E24A7F" w14:textId="77777777" w:rsidR="0022667F" w:rsidRDefault="0022667F" w:rsidP="0022667F"/>
    <w:p w14:paraId="2F50BB5C" w14:textId="77777777" w:rsidR="0022667F" w:rsidRDefault="0022667F" w:rsidP="0022667F">
      <w:pPr>
        <w:pStyle w:val="Title"/>
        <w:jc w:val="center"/>
      </w:pPr>
      <w:r>
        <w:t>Choosing Courage Over Comfort</w:t>
      </w:r>
    </w:p>
    <w:p w14:paraId="47308E5D" w14:textId="6F1EE4BE" w:rsidR="0022667F" w:rsidRPr="0022667F" w:rsidRDefault="0022667F" w:rsidP="0022667F">
      <w:pPr>
        <w:pStyle w:val="Subtitle"/>
        <w:jc w:val="center"/>
      </w:pPr>
      <w:r w:rsidRPr="0038124A">
        <w:rPr>
          <w:rFonts w:ascii="Candara" w:hAnsi="Candara"/>
          <w:b/>
          <w:i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BBF016" wp14:editId="252E57BF">
                <wp:simplePos x="0" y="0"/>
                <wp:positionH relativeFrom="margin">
                  <wp:posOffset>-701040</wp:posOffset>
                </wp:positionH>
                <wp:positionV relativeFrom="paragraph">
                  <wp:posOffset>1725295</wp:posOffset>
                </wp:positionV>
                <wp:extent cx="7374255" cy="831215"/>
                <wp:effectExtent l="0" t="0" r="0" b="698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425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0483B" w14:textId="569F6B29" w:rsidR="00613657" w:rsidRDefault="0052628A" w:rsidP="0022667F">
                            <w:pPr>
                              <w:spacing w:after="240"/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>After you’ve narrowed down your top three values from the exercise, u</w:t>
                            </w:r>
                            <w:r w:rsidR="00613657"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>se this template to</w:t>
                            </w:r>
                            <w:r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1) </w:t>
                            </w:r>
                            <w:r w:rsidR="001730E7"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affirm </w:t>
                            </w:r>
                            <w:r w:rsidR="00613657"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>your values,</w:t>
                            </w:r>
                            <w:r w:rsidR="001730E7"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and to define</w:t>
                            </w:r>
                            <w:r w:rsidR="00613657"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2) </w:t>
                            </w:r>
                            <w:r w:rsidR="00613657"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behaviors that align with your values, </w:t>
                            </w:r>
                            <w:r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3) </w:t>
                            </w:r>
                            <w:r w:rsidR="00613657"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behaviors that deter you from your values, and </w:t>
                            </w:r>
                            <w:r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4) </w:t>
                            </w:r>
                            <w:r w:rsidR="00613657"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>examples of times that you’ve fully lived into your va</w:t>
                            </w:r>
                            <w:r w:rsidR="00BD219D"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lues. </w:t>
                            </w:r>
                          </w:p>
                          <w:p w14:paraId="56DFF4EC" w14:textId="77777777" w:rsidR="0022667F" w:rsidRDefault="0022667F" w:rsidP="0022667F">
                            <w:pPr>
                              <w:spacing w:after="240"/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68C3D461" w14:textId="77777777" w:rsidR="0022667F" w:rsidRDefault="0022667F" w:rsidP="0022667F">
                            <w:pPr>
                              <w:spacing w:after="24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BF0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5.2pt;margin-top:135.85pt;width:580.65pt;height:65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" stroked="f">
                <v:textbox>
                  <w:txbxContent>
                    <w:p w14:paraId="6500483B" w14:textId="569F6B29" w:rsidR="00613657" w:rsidRDefault="0052628A" w:rsidP="0022667F">
                      <w:pPr>
                        <w:spacing w:after="240"/>
                        <w:jc w:val="center"/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>After you’ve narrowed down your top th</w:t>
                      </w:r>
                      <w:bookmarkStart w:id="1" w:name="_GoBack"/>
                      <w:bookmarkEnd w:id="1"/>
                      <w:r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>ree values from the exercise, u</w:t>
                      </w:r>
                      <w:r w:rsidR="00613657"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>se this template to</w:t>
                      </w:r>
                      <w:r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 xml:space="preserve"> 1) </w:t>
                      </w:r>
                      <w:r w:rsidR="001730E7"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 xml:space="preserve">affirm </w:t>
                      </w:r>
                      <w:r w:rsidR="00613657"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>your values,</w:t>
                      </w:r>
                      <w:r w:rsidR="001730E7"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 xml:space="preserve"> and to define</w:t>
                      </w:r>
                      <w:r w:rsidR="00613657"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 xml:space="preserve">2) </w:t>
                      </w:r>
                      <w:r w:rsidR="00613657"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 xml:space="preserve"> behaviors that align with your values, </w:t>
                      </w:r>
                      <w:r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 xml:space="preserve">3) </w:t>
                      </w:r>
                      <w:r w:rsidR="00613657"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 xml:space="preserve">behaviors that deter you from your values, and </w:t>
                      </w:r>
                      <w:r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 xml:space="preserve">4) </w:t>
                      </w:r>
                      <w:r w:rsidR="00613657"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>examples of times that you’ve fully lived into your va</w:t>
                      </w:r>
                      <w:r w:rsidR="00BD219D"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  <w:t xml:space="preserve">lues. </w:t>
                      </w:r>
                    </w:p>
                    <w:p w14:paraId="56DFF4EC" w14:textId="77777777" w:rsidR="0022667F" w:rsidRDefault="0022667F" w:rsidP="0022667F">
                      <w:pPr>
                        <w:spacing w:after="240"/>
                        <w:jc w:val="center"/>
                        <w:rPr>
                          <w:rFonts w:ascii="Candara" w:hAnsi="Candara"/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68C3D461" w14:textId="77777777" w:rsidR="0022667F" w:rsidRDefault="0022667F" w:rsidP="0022667F">
                      <w:pPr>
                        <w:spacing w:after="240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9716A">
        <w:rPr>
          <w:rFonts w:ascii="Candara" w:hAnsi="Candara"/>
          <w:b/>
          <w:i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3559D8" wp14:editId="3BC47841">
                <wp:simplePos x="0" y="0"/>
                <wp:positionH relativeFrom="page">
                  <wp:posOffset>0</wp:posOffset>
                </wp:positionH>
                <wp:positionV relativeFrom="paragraph">
                  <wp:posOffset>352112</wp:posOffset>
                </wp:positionV>
                <wp:extent cx="7778115" cy="1404620"/>
                <wp:effectExtent l="0" t="0" r="1333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115" cy="14046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CC4CB" w14:textId="5C5647AF" w:rsidR="00613657" w:rsidRPr="00613657" w:rsidRDefault="00613657" w:rsidP="00613657">
                            <w:pPr>
                              <w:spacing w:after="0"/>
                              <w:jc w:val="center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 w:rsidRPr="0022667F"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Choosing courage over comfort</w:t>
                            </w:r>
                            <w:r w:rsidRPr="00613657"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 starts with knowing who we are and what we value as an individual. According to </w:t>
                            </w:r>
                            <w:proofErr w:type="spellStart"/>
                            <w:r w:rsidRPr="00613657">
                              <w:rPr>
                                <w:iCs/>
                                <w:sz w:val="28"/>
                                <w:szCs w:val="28"/>
                              </w:rPr>
                              <w:t>Brené</w:t>
                            </w:r>
                            <w:proofErr w:type="spellEnd"/>
                            <w:r w:rsidRPr="00613657"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 Brown, we must go further than professing our values, we must practice them; be clear about who you are, what you believe, and then walk the </w:t>
                            </w:r>
                            <w:r w:rsidR="006E5328">
                              <w:rPr>
                                <w:iCs/>
                                <w:sz w:val="28"/>
                                <w:szCs w:val="28"/>
                              </w:rPr>
                              <w:t>t</w:t>
                            </w:r>
                            <w:r w:rsidRPr="00613657">
                              <w:rPr>
                                <w:iCs/>
                                <w:sz w:val="28"/>
                                <w:szCs w:val="28"/>
                              </w:rPr>
                              <w:t>alk. Displaying our values in our daily lives takes a lot of work. We must be willing to spend time in the stillness and consider who we are at the core of our being.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3559D8" id="_x0000_s1027" type="#_x0000_t202" style="position:absolute;left:0;text-align:left;margin-left:0;margin-top:27.75pt;width:612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" fillcolor="black [3213]">
                <v:textbox style="mso-fit-shape-to-text:t">
                  <w:txbxContent>
                    <w:p w14:paraId="07FCC4CB" w14:textId="5C5647AF" w:rsidR="00613657" w:rsidRPr="00613657" w:rsidRDefault="00613657" w:rsidP="00613657">
                      <w:pPr>
                        <w:spacing w:after="0"/>
                        <w:jc w:val="center"/>
                        <w:rPr>
                          <w:iCs/>
                          <w:sz w:val="28"/>
                          <w:szCs w:val="28"/>
                        </w:rPr>
                      </w:pPr>
                      <w:r w:rsidRPr="0022667F"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  <w:t>Choosing courage over comfort</w:t>
                      </w:r>
                      <w:r w:rsidRPr="00613657">
                        <w:rPr>
                          <w:iCs/>
                          <w:sz w:val="28"/>
                          <w:szCs w:val="28"/>
                        </w:rPr>
                        <w:t xml:space="preserve"> starts with knowing who we are and what we value as an individual. According to </w:t>
                      </w:r>
                      <w:proofErr w:type="spellStart"/>
                      <w:r w:rsidRPr="00613657">
                        <w:rPr>
                          <w:iCs/>
                          <w:sz w:val="28"/>
                          <w:szCs w:val="28"/>
                        </w:rPr>
                        <w:t>Brené</w:t>
                      </w:r>
                      <w:proofErr w:type="spellEnd"/>
                      <w:r w:rsidRPr="00613657">
                        <w:rPr>
                          <w:iCs/>
                          <w:sz w:val="28"/>
                          <w:szCs w:val="28"/>
                        </w:rPr>
                        <w:t xml:space="preserve"> Brown, we must go further than professing our values, we must practice them; be clear about who you are, what you believe, and then walk the </w:t>
                      </w:r>
                      <w:r w:rsidR="006E5328">
                        <w:rPr>
                          <w:iCs/>
                          <w:sz w:val="28"/>
                          <w:szCs w:val="28"/>
                        </w:rPr>
                        <w:t>t</w:t>
                      </w:r>
                      <w:r w:rsidRPr="00613657">
                        <w:rPr>
                          <w:iCs/>
                          <w:sz w:val="28"/>
                          <w:szCs w:val="28"/>
                        </w:rPr>
                        <w:t>alk. Displaying our values in our daily lives takes a lot of work. We must be willing to spend time in the stillness and consider who we are at the core of our being.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D219D">
        <w:t>Living into Your Values</w:t>
      </w:r>
      <w:r w:rsidR="00BB2E72">
        <w:t xml:space="preserve">: </w:t>
      </w:r>
      <w:r>
        <w:t>Personal Values Log</w:t>
      </w:r>
    </w:p>
    <w:tbl>
      <w:tblPr>
        <w:tblStyle w:val="GridTable5Dark-Accent3"/>
        <w:tblW w:w="8734" w:type="dxa"/>
        <w:tblInd w:w="-5" w:type="dxa"/>
        <w:tblLook w:val="04A0" w:firstRow="1" w:lastRow="0" w:firstColumn="1" w:lastColumn="0" w:noHBand="0" w:noVBand="1"/>
      </w:tblPr>
      <w:tblGrid>
        <w:gridCol w:w="1980"/>
        <w:gridCol w:w="6754"/>
      </w:tblGrid>
      <w:tr w:rsidR="00FB6EC9" w14:paraId="321D245E" w14:textId="77777777" w:rsidTr="00226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B6A269"/>
          </w:tcPr>
          <w:p w14:paraId="2CD26CBD" w14:textId="77777777" w:rsidR="0022667F" w:rsidRDefault="0022667F" w:rsidP="0022667F"/>
        </w:tc>
        <w:tc>
          <w:tcPr>
            <w:tcW w:w="6754" w:type="dxa"/>
            <w:shd w:val="clear" w:color="auto" w:fill="B6A269"/>
          </w:tcPr>
          <w:p w14:paraId="1FA2582B" w14:textId="77777777" w:rsidR="00FB6EC9" w:rsidRPr="002D1383" w:rsidRDefault="00FB6EC9" w:rsidP="00FB6E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40"/>
                <w:szCs w:val="40"/>
              </w:rPr>
            </w:pPr>
            <w:r w:rsidRPr="002D1383">
              <w:rPr>
                <w:rFonts w:asciiTheme="majorHAnsi" w:hAnsiTheme="majorHAnsi" w:cstheme="majorHAnsi"/>
                <w:sz w:val="40"/>
                <w:szCs w:val="40"/>
              </w:rPr>
              <w:t>Your Top Three Values</w:t>
            </w:r>
          </w:p>
        </w:tc>
      </w:tr>
      <w:tr w:rsidR="002D1383" w14:paraId="76FFB8C1" w14:textId="77777777" w:rsidTr="00226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B6A269"/>
          </w:tcPr>
          <w:p w14:paraId="2308ED36" w14:textId="77777777" w:rsidR="00FB6EC9" w:rsidRPr="002D1383" w:rsidRDefault="00FB6EC9" w:rsidP="00FB6EC9">
            <w:pPr>
              <w:tabs>
                <w:tab w:val="center" w:pos="882"/>
                <w:tab w:val="right" w:pos="1764"/>
              </w:tabs>
              <w:rPr>
                <w:rFonts w:asciiTheme="majorHAnsi" w:hAnsiTheme="majorHAnsi" w:cstheme="majorHAnsi"/>
                <w:sz w:val="32"/>
                <w:szCs w:val="32"/>
              </w:rPr>
            </w:pPr>
            <w:r w:rsidRPr="002D1383">
              <w:rPr>
                <w:rFonts w:asciiTheme="majorHAnsi" w:hAnsiTheme="majorHAnsi" w:cstheme="majorHAnsi"/>
                <w:sz w:val="32"/>
                <w:szCs w:val="32"/>
              </w:rPr>
              <w:tab/>
              <w:t>Value 1</w:t>
            </w:r>
            <w:r w:rsidRPr="002D1383">
              <w:rPr>
                <w:rFonts w:asciiTheme="majorHAnsi" w:hAnsiTheme="majorHAnsi" w:cstheme="majorHAnsi"/>
                <w:sz w:val="32"/>
                <w:szCs w:val="32"/>
              </w:rPr>
              <w:tab/>
            </w:r>
          </w:p>
        </w:tc>
        <w:tc>
          <w:tcPr>
            <w:tcW w:w="6754" w:type="dxa"/>
          </w:tcPr>
          <w:p w14:paraId="2880F9E6" w14:textId="77777777" w:rsidR="00FB6EC9" w:rsidRDefault="00FB6EC9" w:rsidP="00FB6E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667F" w14:paraId="6528FEAB" w14:textId="77777777" w:rsidTr="0022667F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B6A269"/>
            <w:vAlign w:val="center"/>
          </w:tcPr>
          <w:p w14:paraId="4B5FB9E6" w14:textId="77777777" w:rsidR="0022667F" w:rsidRPr="002D1383" w:rsidRDefault="0022667F" w:rsidP="0022667F">
            <w:pPr>
              <w:tabs>
                <w:tab w:val="center" w:pos="882"/>
                <w:tab w:val="right" w:pos="1764"/>
              </w:tabs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Value 2</w:t>
            </w:r>
          </w:p>
        </w:tc>
        <w:tc>
          <w:tcPr>
            <w:tcW w:w="6754" w:type="dxa"/>
          </w:tcPr>
          <w:p w14:paraId="326B9B13" w14:textId="77777777" w:rsidR="0022667F" w:rsidRDefault="0022667F" w:rsidP="00FB6E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2667F" w14:paraId="29B7DC00" w14:textId="77777777" w:rsidTr="00226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B6A269"/>
            <w:vAlign w:val="center"/>
          </w:tcPr>
          <w:p w14:paraId="70BECCFF" w14:textId="77777777" w:rsidR="0022667F" w:rsidRPr="002D1383" w:rsidRDefault="0022667F" w:rsidP="0022667F">
            <w:pPr>
              <w:tabs>
                <w:tab w:val="center" w:pos="882"/>
                <w:tab w:val="right" w:pos="1764"/>
              </w:tabs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>Value 3</w:t>
            </w:r>
          </w:p>
        </w:tc>
        <w:tc>
          <w:tcPr>
            <w:tcW w:w="6754" w:type="dxa"/>
          </w:tcPr>
          <w:p w14:paraId="62CB3B89" w14:textId="77777777" w:rsidR="0022667F" w:rsidRDefault="0022667F" w:rsidP="00FB6E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D7FAEB1" w14:textId="77777777" w:rsidR="0085370E" w:rsidRPr="00FF453A" w:rsidRDefault="0085370E" w:rsidP="0085370E">
      <w:pPr>
        <w:pStyle w:val="Heading1"/>
        <w:rPr>
          <w:color w:val="B6A269"/>
          <w:sz w:val="40"/>
          <w:szCs w:val="40"/>
        </w:rPr>
      </w:pPr>
      <w:r w:rsidRPr="00FF453A">
        <w:rPr>
          <w:color w:val="B6A269"/>
          <w:sz w:val="40"/>
          <w:szCs w:val="40"/>
        </w:rPr>
        <w:t>Value #1:</w:t>
      </w:r>
    </w:p>
    <w:p w14:paraId="765D62BC" w14:textId="77777777" w:rsidR="0085370E" w:rsidRPr="0085370E" w:rsidRDefault="0085370E" w:rsidP="0085370E">
      <w:pPr>
        <w:rPr>
          <w:b/>
          <w:bCs/>
        </w:rPr>
      </w:pPr>
      <w:r w:rsidRPr="0085370E">
        <w:rPr>
          <w:b/>
          <w:bCs/>
        </w:rPr>
        <w:t>What are three behaviors that support this value?</w:t>
      </w:r>
    </w:p>
    <w:p w14:paraId="77A1CD77" w14:textId="77777777" w:rsidR="0085370E" w:rsidRDefault="0085370E" w:rsidP="0085370E">
      <w:pPr>
        <w:pStyle w:val="ListParagraph"/>
        <w:numPr>
          <w:ilvl w:val="0"/>
          <w:numId w:val="1"/>
        </w:numPr>
      </w:pPr>
      <w:r>
        <w:t xml:space="preserve"> </w:t>
      </w:r>
    </w:p>
    <w:p w14:paraId="15544226" w14:textId="77777777" w:rsidR="0085370E" w:rsidRDefault="0085370E" w:rsidP="0085370E">
      <w:pPr>
        <w:pStyle w:val="ListParagraph"/>
      </w:pPr>
      <w:r>
        <w:t xml:space="preserve"> </w:t>
      </w:r>
    </w:p>
    <w:p w14:paraId="5C7A5F47" w14:textId="77777777" w:rsidR="0085370E" w:rsidRDefault="0085370E" w:rsidP="0085370E">
      <w:pPr>
        <w:pStyle w:val="ListParagraph"/>
        <w:numPr>
          <w:ilvl w:val="0"/>
          <w:numId w:val="1"/>
        </w:numPr>
      </w:pPr>
      <w:r>
        <w:t xml:space="preserve">   </w:t>
      </w:r>
    </w:p>
    <w:p w14:paraId="5DA61ED4" w14:textId="77777777" w:rsidR="0085370E" w:rsidRDefault="0085370E" w:rsidP="0085370E">
      <w:pPr>
        <w:pStyle w:val="ListParagraph"/>
      </w:pPr>
    </w:p>
    <w:p w14:paraId="48F98468" w14:textId="77777777" w:rsidR="0085370E" w:rsidRDefault="0085370E" w:rsidP="0085370E">
      <w:pPr>
        <w:pStyle w:val="ListParagraph"/>
        <w:numPr>
          <w:ilvl w:val="0"/>
          <w:numId w:val="1"/>
        </w:numPr>
      </w:pPr>
      <w:r>
        <w:t xml:space="preserve">  </w:t>
      </w:r>
    </w:p>
    <w:p w14:paraId="27595802" w14:textId="77777777" w:rsidR="0085370E" w:rsidRDefault="0085370E" w:rsidP="0085370E">
      <w:pPr>
        <w:pStyle w:val="ListParagraph"/>
      </w:pPr>
    </w:p>
    <w:p w14:paraId="2992107B" w14:textId="77777777" w:rsidR="0085370E" w:rsidRPr="0085370E" w:rsidRDefault="0085370E" w:rsidP="0085370E">
      <w:pPr>
        <w:rPr>
          <w:b/>
          <w:bCs/>
        </w:rPr>
      </w:pPr>
      <w:r w:rsidRPr="0085370E">
        <w:rPr>
          <w:b/>
          <w:bCs/>
        </w:rPr>
        <w:t xml:space="preserve">What are </w:t>
      </w:r>
      <w:r>
        <w:rPr>
          <w:b/>
          <w:bCs/>
        </w:rPr>
        <w:t>three slippery behaviors that are outside of this value?</w:t>
      </w:r>
    </w:p>
    <w:p w14:paraId="638F0AA9" w14:textId="77777777" w:rsidR="0085370E" w:rsidRDefault="0085370E" w:rsidP="0085370E">
      <w:pPr>
        <w:pStyle w:val="ListParagraph"/>
        <w:numPr>
          <w:ilvl w:val="0"/>
          <w:numId w:val="2"/>
        </w:numPr>
      </w:pPr>
      <w:r>
        <w:t xml:space="preserve"> </w:t>
      </w:r>
    </w:p>
    <w:p w14:paraId="0198D648" w14:textId="77777777" w:rsidR="0085370E" w:rsidRDefault="0085370E" w:rsidP="0085370E">
      <w:pPr>
        <w:pStyle w:val="ListParagraph"/>
      </w:pPr>
      <w:r>
        <w:t xml:space="preserve"> </w:t>
      </w:r>
    </w:p>
    <w:p w14:paraId="5F61364F" w14:textId="77777777" w:rsidR="0085370E" w:rsidRDefault="0085370E" w:rsidP="0085370E">
      <w:pPr>
        <w:pStyle w:val="ListParagraph"/>
        <w:numPr>
          <w:ilvl w:val="0"/>
          <w:numId w:val="2"/>
        </w:numPr>
      </w:pPr>
      <w:r>
        <w:t xml:space="preserve">   </w:t>
      </w:r>
    </w:p>
    <w:p w14:paraId="2F6D70B5" w14:textId="77777777" w:rsidR="0085370E" w:rsidRDefault="0085370E" w:rsidP="0085370E">
      <w:pPr>
        <w:pStyle w:val="ListParagraph"/>
      </w:pPr>
    </w:p>
    <w:p w14:paraId="1489A64D" w14:textId="77777777" w:rsidR="0085370E" w:rsidRDefault="0085370E" w:rsidP="0085370E">
      <w:pPr>
        <w:pStyle w:val="ListParagraph"/>
        <w:numPr>
          <w:ilvl w:val="0"/>
          <w:numId w:val="2"/>
        </w:numPr>
      </w:pPr>
      <w:r w:rsidRPr="0085370E">
        <w:t xml:space="preserve"> </w:t>
      </w:r>
    </w:p>
    <w:p w14:paraId="7FBD8394" w14:textId="77777777" w:rsidR="0085370E" w:rsidRDefault="0085370E" w:rsidP="0085370E">
      <w:pPr>
        <w:pStyle w:val="ListParagraph"/>
      </w:pPr>
    </w:p>
    <w:p w14:paraId="246DBA08" w14:textId="77777777" w:rsidR="0022667F" w:rsidRDefault="0085370E" w:rsidP="0022667F">
      <w:pPr>
        <w:rPr>
          <w:b/>
          <w:bCs/>
        </w:rPr>
      </w:pPr>
      <w:r w:rsidRPr="0085370E">
        <w:rPr>
          <w:b/>
          <w:bCs/>
        </w:rPr>
        <w:t>What</w:t>
      </w:r>
      <w:r>
        <w:rPr>
          <w:b/>
          <w:bCs/>
        </w:rPr>
        <w:t>’s an example of a time when you were fully living into this value?</w:t>
      </w:r>
    </w:p>
    <w:p w14:paraId="208682B9" w14:textId="77777777" w:rsidR="0022667F" w:rsidRPr="0022667F" w:rsidRDefault="0022667F" w:rsidP="0022667F">
      <w:pPr>
        <w:rPr>
          <w:b/>
          <w:bCs/>
        </w:rPr>
      </w:pPr>
    </w:p>
    <w:p w14:paraId="6351C76D" w14:textId="77777777" w:rsidR="0085370E" w:rsidRPr="00FF453A" w:rsidRDefault="0085370E" w:rsidP="0085370E">
      <w:pPr>
        <w:pStyle w:val="Heading1"/>
        <w:rPr>
          <w:color w:val="B6A269"/>
          <w:sz w:val="40"/>
          <w:szCs w:val="40"/>
        </w:rPr>
      </w:pPr>
      <w:r w:rsidRPr="00FF453A">
        <w:rPr>
          <w:color w:val="B6A269"/>
          <w:sz w:val="40"/>
          <w:szCs w:val="40"/>
        </w:rPr>
        <w:t>Value #2:</w:t>
      </w:r>
    </w:p>
    <w:p w14:paraId="535C80BB" w14:textId="77777777" w:rsidR="0085370E" w:rsidRPr="0085370E" w:rsidRDefault="0085370E" w:rsidP="0085370E">
      <w:pPr>
        <w:rPr>
          <w:b/>
          <w:bCs/>
        </w:rPr>
      </w:pPr>
      <w:r w:rsidRPr="0085370E">
        <w:rPr>
          <w:b/>
          <w:bCs/>
        </w:rPr>
        <w:t>What are three behaviors that support this value?</w:t>
      </w:r>
    </w:p>
    <w:p w14:paraId="1EC36180" w14:textId="77777777" w:rsidR="0085370E" w:rsidRDefault="0085370E" w:rsidP="0085370E">
      <w:pPr>
        <w:pStyle w:val="ListParagraph"/>
        <w:numPr>
          <w:ilvl w:val="0"/>
          <w:numId w:val="4"/>
        </w:numPr>
      </w:pPr>
      <w:r>
        <w:t xml:space="preserve"> </w:t>
      </w:r>
    </w:p>
    <w:p w14:paraId="48801DA0" w14:textId="77777777" w:rsidR="0085370E" w:rsidRDefault="0085370E" w:rsidP="0085370E">
      <w:pPr>
        <w:pStyle w:val="ListParagraph"/>
      </w:pPr>
      <w:r>
        <w:t xml:space="preserve"> </w:t>
      </w:r>
    </w:p>
    <w:p w14:paraId="75FD70D1" w14:textId="77777777" w:rsidR="0085370E" w:rsidRDefault="0085370E" w:rsidP="0085370E">
      <w:pPr>
        <w:pStyle w:val="ListParagraph"/>
        <w:numPr>
          <w:ilvl w:val="0"/>
          <w:numId w:val="4"/>
        </w:numPr>
      </w:pPr>
      <w:r>
        <w:t xml:space="preserve">   </w:t>
      </w:r>
    </w:p>
    <w:p w14:paraId="16DDFF22" w14:textId="77777777" w:rsidR="0085370E" w:rsidRDefault="0085370E" w:rsidP="0085370E">
      <w:pPr>
        <w:pStyle w:val="ListParagraph"/>
      </w:pPr>
    </w:p>
    <w:p w14:paraId="5D9182E8" w14:textId="77777777" w:rsidR="0085370E" w:rsidRDefault="0085370E" w:rsidP="0085370E">
      <w:pPr>
        <w:pStyle w:val="ListParagraph"/>
        <w:numPr>
          <w:ilvl w:val="0"/>
          <w:numId w:val="4"/>
        </w:numPr>
      </w:pPr>
      <w:r w:rsidRPr="0085370E">
        <w:t xml:space="preserve"> </w:t>
      </w:r>
    </w:p>
    <w:p w14:paraId="3257EA07" w14:textId="77777777" w:rsidR="0085370E" w:rsidRDefault="0085370E" w:rsidP="0085370E">
      <w:pPr>
        <w:pStyle w:val="ListParagraph"/>
      </w:pPr>
    </w:p>
    <w:p w14:paraId="71B9F006" w14:textId="77777777" w:rsidR="0085370E" w:rsidRPr="0085370E" w:rsidRDefault="0085370E" w:rsidP="0085370E">
      <w:pPr>
        <w:rPr>
          <w:b/>
          <w:bCs/>
        </w:rPr>
      </w:pPr>
      <w:r w:rsidRPr="0085370E">
        <w:rPr>
          <w:b/>
          <w:bCs/>
        </w:rPr>
        <w:t xml:space="preserve">What are </w:t>
      </w:r>
      <w:r>
        <w:rPr>
          <w:b/>
          <w:bCs/>
        </w:rPr>
        <w:t>three slippery behaviors that are outside of this value?</w:t>
      </w:r>
    </w:p>
    <w:p w14:paraId="0539FC16" w14:textId="77777777" w:rsidR="0085370E" w:rsidRDefault="0085370E" w:rsidP="0085370E">
      <w:pPr>
        <w:pStyle w:val="ListParagraph"/>
        <w:numPr>
          <w:ilvl w:val="0"/>
          <w:numId w:val="5"/>
        </w:numPr>
      </w:pPr>
      <w:r>
        <w:t xml:space="preserve"> </w:t>
      </w:r>
    </w:p>
    <w:p w14:paraId="1C888CAB" w14:textId="77777777" w:rsidR="0085370E" w:rsidRDefault="0085370E" w:rsidP="0085370E">
      <w:pPr>
        <w:pStyle w:val="ListParagraph"/>
      </w:pPr>
      <w:r>
        <w:t xml:space="preserve"> </w:t>
      </w:r>
    </w:p>
    <w:p w14:paraId="3D894A32" w14:textId="77777777" w:rsidR="0085370E" w:rsidRDefault="0085370E" w:rsidP="0085370E">
      <w:pPr>
        <w:pStyle w:val="ListParagraph"/>
        <w:numPr>
          <w:ilvl w:val="0"/>
          <w:numId w:val="5"/>
        </w:numPr>
      </w:pPr>
      <w:r>
        <w:t xml:space="preserve">   </w:t>
      </w:r>
    </w:p>
    <w:p w14:paraId="56F04458" w14:textId="77777777" w:rsidR="0085370E" w:rsidRDefault="0085370E" w:rsidP="0085370E">
      <w:pPr>
        <w:pStyle w:val="ListParagraph"/>
      </w:pPr>
    </w:p>
    <w:p w14:paraId="5A7AB830" w14:textId="77777777" w:rsidR="0085370E" w:rsidRDefault="0085370E" w:rsidP="0085370E">
      <w:pPr>
        <w:pStyle w:val="ListParagraph"/>
        <w:numPr>
          <w:ilvl w:val="0"/>
          <w:numId w:val="5"/>
        </w:numPr>
      </w:pPr>
      <w:r w:rsidRPr="0085370E">
        <w:t xml:space="preserve"> </w:t>
      </w:r>
    </w:p>
    <w:p w14:paraId="30F8E992" w14:textId="77777777" w:rsidR="0085370E" w:rsidRDefault="0085370E" w:rsidP="0085370E">
      <w:pPr>
        <w:pStyle w:val="ListParagraph"/>
      </w:pPr>
    </w:p>
    <w:p w14:paraId="5825619A" w14:textId="77777777" w:rsidR="0085370E" w:rsidRPr="0085370E" w:rsidRDefault="0085370E" w:rsidP="0085370E">
      <w:pPr>
        <w:rPr>
          <w:b/>
          <w:bCs/>
        </w:rPr>
      </w:pPr>
      <w:r w:rsidRPr="0085370E">
        <w:rPr>
          <w:b/>
          <w:bCs/>
        </w:rPr>
        <w:t>What</w:t>
      </w:r>
      <w:r>
        <w:rPr>
          <w:b/>
          <w:bCs/>
        </w:rPr>
        <w:t>’s an example of a time when you were fully living into this value?</w:t>
      </w:r>
    </w:p>
    <w:p w14:paraId="2D1E2970" w14:textId="77777777" w:rsidR="0085370E" w:rsidRDefault="0085370E" w:rsidP="0085370E"/>
    <w:p w14:paraId="79287504" w14:textId="34D8B3F1" w:rsidR="0085370E" w:rsidRPr="00FF453A" w:rsidRDefault="0085370E" w:rsidP="0085370E">
      <w:pPr>
        <w:pStyle w:val="Heading1"/>
        <w:rPr>
          <w:color w:val="B6A269"/>
          <w:sz w:val="40"/>
          <w:szCs w:val="40"/>
        </w:rPr>
      </w:pPr>
      <w:r w:rsidRPr="00FF453A">
        <w:rPr>
          <w:color w:val="B6A269"/>
          <w:sz w:val="40"/>
          <w:szCs w:val="40"/>
        </w:rPr>
        <w:t>Value #</w:t>
      </w:r>
      <w:r w:rsidR="00FF453A">
        <w:rPr>
          <w:color w:val="B6A269"/>
          <w:sz w:val="40"/>
          <w:szCs w:val="40"/>
        </w:rPr>
        <w:t>3</w:t>
      </w:r>
      <w:r w:rsidRPr="00FF453A">
        <w:rPr>
          <w:color w:val="B6A269"/>
          <w:sz w:val="40"/>
          <w:szCs w:val="40"/>
        </w:rPr>
        <w:t>:</w:t>
      </w:r>
    </w:p>
    <w:p w14:paraId="201E17A9" w14:textId="77777777" w:rsidR="0085370E" w:rsidRPr="0085370E" w:rsidRDefault="0085370E" w:rsidP="0085370E">
      <w:pPr>
        <w:rPr>
          <w:b/>
          <w:bCs/>
        </w:rPr>
      </w:pPr>
      <w:r w:rsidRPr="0085370E">
        <w:rPr>
          <w:b/>
          <w:bCs/>
        </w:rPr>
        <w:t>What are three behaviors that support this value?</w:t>
      </w:r>
    </w:p>
    <w:p w14:paraId="3D7E75F4" w14:textId="77777777" w:rsidR="0085370E" w:rsidRDefault="0085370E" w:rsidP="0022667F">
      <w:pPr>
        <w:pStyle w:val="ListParagraph"/>
        <w:numPr>
          <w:ilvl w:val="0"/>
          <w:numId w:val="7"/>
        </w:numPr>
      </w:pPr>
      <w:r>
        <w:t xml:space="preserve"> </w:t>
      </w:r>
    </w:p>
    <w:p w14:paraId="377FD706" w14:textId="77777777" w:rsidR="0085370E" w:rsidRDefault="0085370E" w:rsidP="0085370E">
      <w:pPr>
        <w:pStyle w:val="ListParagraph"/>
      </w:pPr>
      <w:r>
        <w:t xml:space="preserve"> </w:t>
      </w:r>
    </w:p>
    <w:p w14:paraId="3E68E2A9" w14:textId="77777777" w:rsidR="0085370E" w:rsidRDefault="0085370E" w:rsidP="0022667F">
      <w:pPr>
        <w:pStyle w:val="ListParagraph"/>
        <w:numPr>
          <w:ilvl w:val="0"/>
          <w:numId w:val="7"/>
        </w:numPr>
      </w:pPr>
      <w:r>
        <w:t xml:space="preserve">   </w:t>
      </w:r>
    </w:p>
    <w:p w14:paraId="58CC534C" w14:textId="77777777" w:rsidR="0085370E" w:rsidRDefault="0085370E" w:rsidP="0085370E">
      <w:pPr>
        <w:pStyle w:val="ListParagraph"/>
      </w:pPr>
    </w:p>
    <w:p w14:paraId="31A465A6" w14:textId="77777777" w:rsidR="0085370E" w:rsidRDefault="0085370E" w:rsidP="0022667F">
      <w:pPr>
        <w:pStyle w:val="ListParagraph"/>
        <w:numPr>
          <w:ilvl w:val="0"/>
          <w:numId w:val="7"/>
        </w:numPr>
      </w:pPr>
      <w:r w:rsidRPr="0085370E">
        <w:t xml:space="preserve"> </w:t>
      </w:r>
    </w:p>
    <w:p w14:paraId="0ADC5F62" w14:textId="77777777" w:rsidR="0085370E" w:rsidRDefault="0085370E" w:rsidP="0085370E">
      <w:pPr>
        <w:pStyle w:val="ListParagraph"/>
      </w:pPr>
    </w:p>
    <w:p w14:paraId="4343F06B" w14:textId="77777777" w:rsidR="0085370E" w:rsidRPr="0085370E" w:rsidRDefault="0085370E" w:rsidP="0085370E">
      <w:pPr>
        <w:rPr>
          <w:b/>
          <w:bCs/>
        </w:rPr>
      </w:pPr>
      <w:r w:rsidRPr="0085370E">
        <w:rPr>
          <w:b/>
          <w:bCs/>
        </w:rPr>
        <w:t xml:space="preserve">What are </w:t>
      </w:r>
      <w:r>
        <w:rPr>
          <w:b/>
          <w:bCs/>
        </w:rPr>
        <w:t>three slippery behaviors that are outside of this value?</w:t>
      </w:r>
    </w:p>
    <w:p w14:paraId="206B0D18" w14:textId="77777777" w:rsidR="0085370E" w:rsidRDefault="0085370E" w:rsidP="0022667F">
      <w:pPr>
        <w:pStyle w:val="ListParagraph"/>
        <w:numPr>
          <w:ilvl w:val="0"/>
          <w:numId w:val="8"/>
        </w:numPr>
      </w:pPr>
      <w:r>
        <w:t xml:space="preserve"> </w:t>
      </w:r>
    </w:p>
    <w:p w14:paraId="45E20B7D" w14:textId="77777777" w:rsidR="0085370E" w:rsidRDefault="0085370E" w:rsidP="0085370E">
      <w:pPr>
        <w:pStyle w:val="ListParagraph"/>
      </w:pPr>
      <w:r>
        <w:t xml:space="preserve"> </w:t>
      </w:r>
    </w:p>
    <w:p w14:paraId="0BDF95FA" w14:textId="77777777" w:rsidR="0085370E" w:rsidRDefault="0085370E" w:rsidP="0022667F">
      <w:pPr>
        <w:pStyle w:val="ListParagraph"/>
        <w:numPr>
          <w:ilvl w:val="0"/>
          <w:numId w:val="8"/>
        </w:numPr>
      </w:pPr>
      <w:r>
        <w:t xml:space="preserve">   </w:t>
      </w:r>
    </w:p>
    <w:p w14:paraId="1B8949F3" w14:textId="77777777" w:rsidR="0085370E" w:rsidRDefault="0085370E" w:rsidP="0085370E">
      <w:pPr>
        <w:pStyle w:val="ListParagraph"/>
      </w:pPr>
    </w:p>
    <w:p w14:paraId="7CE6B69B" w14:textId="77777777" w:rsidR="0085370E" w:rsidRDefault="0085370E" w:rsidP="0022667F">
      <w:pPr>
        <w:pStyle w:val="ListParagraph"/>
        <w:numPr>
          <w:ilvl w:val="0"/>
          <w:numId w:val="8"/>
        </w:numPr>
      </w:pPr>
      <w:r w:rsidRPr="0085370E">
        <w:t xml:space="preserve"> </w:t>
      </w:r>
    </w:p>
    <w:p w14:paraId="39F85584" w14:textId="77777777" w:rsidR="0085370E" w:rsidRDefault="0085370E" w:rsidP="0085370E">
      <w:pPr>
        <w:pStyle w:val="ListParagraph"/>
      </w:pPr>
    </w:p>
    <w:p w14:paraId="06F57083" w14:textId="77777777" w:rsidR="0085370E" w:rsidRPr="0085370E" w:rsidRDefault="0085370E" w:rsidP="0085370E">
      <w:pPr>
        <w:rPr>
          <w:b/>
          <w:bCs/>
        </w:rPr>
      </w:pPr>
      <w:r w:rsidRPr="0085370E">
        <w:rPr>
          <w:b/>
          <w:bCs/>
        </w:rPr>
        <w:t>What</w:t>
      </w:r>
      <w:r>
        <w:rPr>
          <w:b/>
          <w:bCs/>
        </w:rPr>
        <w:t>’s an example of a time when you were fully living into this value?</w:t>
      </w:r>
    </w:p>
    <w:p w14:paraId="10EA16FA" w14:textId="77777777" w:rsidR="0085370E" w:rsidRDefault="0085370E" w:rsidP="0085370E"/>
    <w:p w14:paraId="7F802FEF" w14:textId="77777777" w:rsidR="002D1383" w:rsidRDefault="002D1383" w:rsidP="0085370E"/>
    <w:sectPr w:rsidR="002D1383" w:rsidSect="0022667F">
      <w:headerReference w:type="first" r:id="rId7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B5A6F" w14:textId="77777777" w:rsidR="00613657" w:rsidRDefault="00613657" w:rsidP="00613657">
      <w:pPr>
        <w:spacing w:after="0" w:line="240" w:lineRule="auto"/>
      </w:pPr>
      <w:r>
        <w:separator/>
      </w:r>
    </w:p>
  </w:endnote>
  <w:endnote w:type="continuationSeparator" w:id="0">
    <w:p w14:paraId="52F9365D" w14:textId="77777777" w:rsidR="00613657" w:rsidRDefault="00613657" w:rsidP="0061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625B5" w14:textId="77777777" w:rsidR="00613657" w:rsidRDefault="00613657" w:rsidP="00613657">
      <w:pPr>
        <w:spacing w:after="0" w:line="240" w:lineRule="auto"/>
      </w:pPr>
      <w:r>
        <w:separator/>
      </w:r>
    </w:p>
  </w:footnote>
  <w:footnote w:type="continuationSeparator" w:id="0">
    <w:p w14:paraId="1CC2AD2B" w14:textId="77777777" w:rsidR="00613657" w:rsidRDefault="00613657" w:rsidP="0061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C1ADC" w14:textId="77777777" w:rsidR="0085370E" w:rsidRDefault="0085370E">
    <w:pPr>
      <w:pStyle w:val="Header"/>
    </w:pPr>
    <w:r>
      <w:rPr>
        <w:rFonts w:ascii="Candara" w:hAnsi="Candara"/>
        <w:b/>
        <w:noProof/>
        <w:sz w:val="26"/>
        <w:szCs w:val="26"/>
      </w:rPr>
      <w:drawing>
        <wp:anchor distT="0" distB="0" distL="114300" distR="114300" simplePos="0" relativeHeight="251659264" behindDoc="1" locked="0" layoutInCell="1" allowOverlap="1" wp14:anchorId="2C670007" wp14:editId="0678D7ED">
          <wp:simplePos x="0" y="0"/>
          <wp:positionH relativeFrom="column">
            <wp:posOffset>818638</wp:posOffset>
          </wp:positionH>
          <wp:positionV relativeFrom="paragraph">
            <wp:posOffset>-146751</wp:posOffset>
          </wp:positionV>
          <wp:extent cx="4044474" cy="1537335"/>
          <wp:effectExtent l="0" t="0" r="0" b="0"/>
          <wp:wrapTight wrapText="bothSides">
            <wp:wrapPolygon edited="0">
              <wp:start x="509" y="1874"/>
              <wp:lineTo x="509" y="7494"/>
              <wp:lineTo x="2340" y="10974"/>
              <wp:lineTo x="2340" y="12848"/>
              <wp:lineTo x="7224" y="15257"/>
              <wp:lineTo x="10785" y="15257"/>
              <wp:lineTo x="5291" y="16595"/>
              <wp:lineTo x="4884" y="16862"/>
              <wp:lineTo x="4884" y="19271"/>
              <wp:lineTo x="16482" y="19271"/>
              <wp:lineTo x="16788" y="16862"/>
              <wp:lineTo x="15770" y="16327"/>
              <wp:lineTo x="10785" y="15257"/>
              <wp:lineTo x="14244" y="15257"/>
              <wp:lineTo x="19026" y="12848"/>
              <wp:lineTo x="19026" y="10974"/>
              <wp:lineTo x="20756" y="6691"/>
              <wp:lineTo x="20959" y="5086"/>
              <wp:lineTo x="20756" y="3480"/>
              <wp:lineTo x="20247" y="1874"/>
              <wp:lineTo x="509" y="1874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D_LearningAcademy_K 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4474" cy="1537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F6E60"/>
    <w:multiLevelType w:val="hybridMultilevel"/>
    <w:tmpl w:val="4C28F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04282"/>
    <w:multiLevelType w:val="hybridMultilevel"/>
    <w:tmpl w:val="4C28F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62CBE"/>
    <w:multiLevelType w:val="hybridMultilevel"/>
    <w:tmpl w:val="4C28F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12103"/>
    <w:multiLevelType w:val="hybridMultilevel"/>
    <w:tmpl w:val="4C28F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956C4"/>
    <w:multiLevelType w:val="hybridMultilevel"/>
    <w:tmpl w:val="E5581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F54AF"/>
    <w:multiLevelType w:val="hybridMultilevel"/>
    <w:tmpl w:val="4C28F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706A5"/>
    <w:multiLevelType w:val="hybridMultilevel"/>
    <w:tmpl w:val="4C28F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43DF2"/>
    <w:multiLevelType w:val="hybridMultilevel"/>
    <w:tmpl w:val="4C28F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673524">
    <w:abstractNumId w:val="7"/>
  </w:num>
  <w:num w:numId="2" w16cid:durableId="1909680590">
    <w:abstractNumId w:val="2"/>
  </w:num>
  <w:num w:numId="3" w16cid:durableId="843934754">
    <w:abstractNumId w:val="0"/>
  </w:num>
  <w:num w:numId="4" w16cid:durableId="1048913752">
    <w:abstractNumId w:val="6"/>
  </w:num>
  <w:num w:numId="5" w16cid:durableId="1648630041">
    <w:abstractNumId w:val="1"/>
  </w:num>
  <w:num w:numId="6" w16cid:durableId="1742942913">
    <w:abstractNumId w:val="3"/>
  </w:num>
  <w:num w:numId="7" w16cid:durableId="1628077474">
    <w:abstractNumId w:val="4"/>
  </w:num>
  <w:num w:numId="8" w16cid:durableId="9919546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57"/>
    <w:rsid w:val="001730E7"/>
    <w:rsid w:val="0022667F"/>
    <w:rsid w:val="002D1383"/>
    <w:rsid w:val="0052628A"/>
    <w:rsid w:val="005E4756"/>
    <w:rsid w:val="00613657"/>
    <w:rsid w:val="006E5328"/>
    <w:rsid w:val="0071172A"/>
    <w:rsid w:val="00811496"/>
    <w:rsid w:val="0085370E"/>
    <w:rsid w:val="00BB2E72"/>
    <w:rsid w:val="00BD219D"/>
    <w:rsid w:val="00FB6EC9"/>
    <w:rsid w:val="00FF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1DAED"/>
  <w15:chartTrackingRefBased/>
  <w15:docId w15:val="{005E1D7F-1177-482E-B1D0-D1C1B835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657"/>
  </w:style>
  <w:style w:type="paragraph" w:styleId="Heading1">
    <w:name w:val="heading 1"/>
    <w:basedOn w:val="Normal"/>
    <w:next w:val="Normal"/>
    <w:link w:val="Heading1Char"/>
    <w:uiPriority w:val="9"/>
    <w:qFormat/>
    <w:rsid w:val="00853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657"/>
  </w:style>
  <w:style w:type="paragraph" w:styleId="Footer">
    <w:name w:val="footer"/>
    <w:basedOn w:val="Normal"/>
    <w:link w:val="FooterChar"/>
    <w:uiPriority w:val="99"/>
    <w:unhideWhenUsed/>
    <w:rsid w:val="00613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657"/>
  </w:style>
  <w:style w:type="table" w:styleId="TableGrid">
    <w:name w:val="Table Grid"/>
    <w:basedOn w:val="TableNormal"/>
    <w:uiPriority w:val="39"/>
    <w:rsid w:val="00526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5262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4">
    <w:name w:val="Grid Table 5 Dark Accent 4"/>
    <w:basedOn w:val="TableNormal"/>
    <w:uiPriority w:val="50"/>
    <w:rsid w:val="00FB6E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">
    <w:name w:val="Grid Table 5 Dark"/>
    <w:basedOn w:val="TableNormal"/>
    <w:uiPriority w:val="50"/>
    <w:rsid w:val="00FB6E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3">
    <w:name w:val="Grid Table 5 Dark Accent 3"/>
    <w:basedOn w:val="TableNormal"/>
    <w:uiPriority w:val="50"/>
    <w:rsid w:val="002D13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53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5370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266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6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667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2667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Gutermuth, Brittany</dc:creator>
  <cp:keywords/>
  <dc:description/>
  <cp:lastModifiedBy>Waack, Jason</cp:lastModifiedBy>
  <cp:revision>2</cp:revision>
  <dcterms:created xsi:type="dcterms:W3CDTF">2022-09-29T13:19:00Z</dcterms:created>
  <dcterms:modified xsi:type="dcterms:W3CDTF">2022-09-29T13:19:00Z</dcterms:modified>
</cp:coreProperties>
</file>